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uto"/>
        <w:jc w:val="center"/>
        <w:rPr>
          <w:rFonts w:ascii="Arial" w:hAnsi="Arial" w:cs="Courier New"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Exmo. Senhor Presidente da Câmara Municipal de Franca/SP.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 xml:space="preserve">DESPACHO 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Encaminhe-se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Sala Das Sessões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Em _____/_____/______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__________________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Presidente</w:t>
      </w:r>
    </w:p>
    <w:p>
      <w:pPr>
        <w:spacing w:line="360" w:lineRule="auto"/>
        <w:jc w:val="center"/>
        <w:rPr>
          <w:rFonts w:ascii="Arial" w:hAnsi="Arial" w:cs="Courier New"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highlight w:val="none"/>
          <w:u w:val="none"/>
        </w:rPr>
        <w:t>IND - Indicação Nº 1263/2026</w:t>
      </w:r>
    </w:p>
    <w:p>
      <w:pPr>
        <w:spacing w:line="360" w:lineRule="auto"/>
        <w:jc w:val="center"/>
        <w:rPr>
          <w:rFonts w:ascii="Arial" w:hAnsi="Arial" w:cs="Courier New"/>
          <w:b/>
          <w:sz w:val="24"/>
          <w:szCs w:val="24"/>
        </w:rPr>
      </w:pPr>
    </w:p>
    <w:p>
      <w:pPr>
        <w:pStyle w:val="BodyText"/>
        <w:spacing w:before="240" w:after="0" w:line="360" w:lineRule="auto"/>
        <w:ind w:left="284" w:right="283" w:firstLine="1133"/>
        <w:jc w:val="both"/>
      </w:pPr>
      <w:r>
        <w:rPr>
          <w:rStyle w:val="Strong"/>
          <w:rFonts w:ascii="Arial" w:hAnsi="Arial"/>
          <w:b w:val="0"/>
          <w:bCs w:val="0"/>
          <w:i w:val="0"/>
          <w:caps w:val="0"/>
          <w:smallCaps w:val="0"/>
          <w:color w:val="1F1F1F"/>
          <w:spacing w:val="0"/>
          <w:sz w:val="24"/>
          <w:szCs w:val="24"/>
        </w:rPr>
        <w:t>A Vereadora que esta subscreve vem, respeitosamente, indicar ao Senhor Prefeito Municipal que determine ao setor competente a realização de operação tapa-buracos na Rua Luíz Rodrigues, Jardim Bom Sucesso, visando a recuperação do pavimento e a melhoria das condições de tráfego</w:t>
      </w:r>
      <w:r>
        <w:rPr>
          <w:rStyle w:val="Strong"/>
          <w:rFonts w:ascii="Arial" w:hAnsi="Arial"/>
          <w:b w:val="0"/>
          <w:bCs w:val="0"/>
          <w:i w:val="0"/>
          <w:caps w:val="0"/>
          <w:smallCaps w:val="0"/>
          <w:color w:val="1F1F1F"/>
          <w:spacing w:val="0"/>
          <w:sz w:val="24"/>
          <w:szCs w:val="24"/>
        </w:rPr>
        <w:t xml:space="preserve"> no local.</w:t>
      </w:r>
    </w:p>
    <w:p>
      <w:pPr>
        <w:pStyle w:val="BodyText"/>
        <w:spacing w:before="240" w:after="0" w:line="360" w:lineRule="auto"/>
        <w:ind w:left="284" w:right="283" w:firstLine="1133"/>
        <w:jc w:val="both"/>
      </w:pPr>
      <w:r>
        <w:rPr>
          <w:rStyle w:val="Strong"/>
          <w:rFonts w:ascii="Arial" w:hAnsi="Arial"/>
          <w:b w:val="0"/>
          <w:bCs w:val="0"/>
          <w:i w:val="0"/>
          <w:caps w:val="0"/>
          <w:smallCaps w:val="0"/>
          <w:color w:val="1F1F1F"/>
          <w:spacing w:val="0"/>
          <w:sz w:val="24"/>
          <w:szCs w:val="24"/>
        </w:rPr>
        <w:t>A presente indicação atende às solicitações de moradores e motoristas que transitam pela via e relatam a existência de buracos no leito carroçável, situação que vem causando transtornos e colocando em risco a segurança de condutores, motociclistas, ciclista</w:t>
      </w:r>
      <w:r>
        <w:rPr>
          <w:rStyle w:val="Strong"/>
          <w:rFonts w:ascii="Arial" w:hAnsi="Arial"/>
          <w:b w:val="0"/>
          <w:bCs w:val="0"/>
          <w:i w:val="0"/>
          <w:caps w:val="0"/>
          <w:smallCaps w:val="0"/>
          <w:color w:val="1F1F1F"/>
          <w:spacing w:val="0"/>
          <w:sz w:val="24"/>
          <w:szCs w:val="24"/>
        </w:rPr>
        <w:t>s e pedestres.</w:t>
      </w:r>
    </w:p>
    <w:p>
      <w:pPr>
        <w:widowControl/>
        <w:bidi w:val="0"/>
        <w:spacing w:before="57" w:after="57" w:line="360" w:lineRule="auto"/>
        <w:ind w:left="283" w:right="283" w:firstLine="850"/>
        <w:jc w:val="both"/>
      </w:pPr>
      <w:r>
        <w:rPr>
          <w:rFonts w:ascii="Arial" w:hAnsi="Arial" w:cs="Courier New"/>
          <w:sz w:val="24"/>
          <w:szCs w:val="24"/>
          <w:shd w:val="clear" w:color="auto" w:fill="FFFFFF"/>
        </w:rPr>
        <w:tab/>
        <w:t>Franca, 01 de junho</w:t>
      </w:r>
      <w:r>
        <w:rPr>
          <w:rFonts w:ascii="Arial" w:hAnsi="Arial" w:cs="Courier New"/>
          <w:sz w:val="24"/>
          <w:szCs w:val="24"/>
          <w:shd w:val="clear" w:color="auto" w:fill="FFFFFF"/>
        </w:rPr>
        <w:t xml:space="preserve"> de 2026. </w:t>
      </w:r>
    </w:p>
    <w:p>
      <w:pPr>
        <w:widowControl/>
        <w:bidi w:val="0"/>
        <w:spacing w:before="57" w:after="57" w:line="360" w:lineRule="auto"/>
        <w:ind w:left="283" w:right="283" w:firstLine="850"/>
        <w:jc w:val="both"/>
        <w:rPr>
          <w:rFonts w:ascii="Arial" w:hAnsi="Arial" w:cs="Courier New"/>
          <w:sz w:val="24"/>
          <w:szCs w:val="24"/>
          <w:shd w:val="clear" w:color="auto" w:fill="FFFFFF"/>
        </w:rPr>
      </w:pPr>
    </w:p>
    <w:p>
      <w:pPr>
        <w:spacing w:line="360" w:lineRule="auto"/>
        <w:ind w:firstLine="709"/>
        <w:jc w:val="both"/>
        <w:rPr>
          <w:rFonts w:ascii="Arial" w:hAnsi="Arial" w:cs="Courier New"/>
          <w:sz w:val="24"/>
          <w:szCs w:val="24"/>
          <w:shd w:val="clear" w:color="auto" w:fill="FFFFFF"/>
        </w:rPr>
      </w:pPr>
    </w:p>
    <w:p>
      <w:pPr>
        <w:pStyle w:val="NormalWeb"/>
        <w:shd w:val="clear" w:color="auto" w:fill="FFFFFF"/>
        <w:spacing w:before="0" w:beforeAutospacing="0" w:after="0" w:afterAutospacing="0" w:line="156" w:lineRule="atLeast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_______________________________________</w:t>
      </w:r>
    </w:p>
    <w:p>
      <w:pPr>
        <w:jc w:val="center"/>
        <w:rPr>
          <w:rFonts w:ascii="Arial" w:hAnsi="Arial"/>
          <w:sz w:val="24"/>
          <w:szCs w:val="24"/>
        </w:rPr>
      </w:pPr>
      <w:r>
        <w:drawing>
          <wp:anchor distT="0" distB="0" distL="0" distR="0" simplePos="0" relativeHeight="251658240" behindDoc="1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684530" cy="495300"/>
            <wp:effectExtent l="0" t="0" r="0" b="0"/>
            <wp:wrapNone/>
            <wp:docPr id="203048607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240" name="Imagem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Courier New"/>
          <w:b/>
          <w:sz w:val="24"/>
          <w:szCs w:val="24"/>
        </w:rPr>
        <w:t>Vereadora Andrea Silva</w:t>
      </w: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nextPage"/>
      <w:pgSz w:w="11906" w:h="16838" w:orient="portrait"/>
      <w:pgMar w:top="1418" w:right="851" w:bottom="1418" w:left="1985" w:header="567" w:footer="284" w:gutter="0"/>
      <w:cols w:num="1" w:sep="0" w:space="1701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default"/>
  </w:font>
  <w:font w:name="Liberation Sans">
    <w:panose1 w:val="020B0604020202020204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OpenSymbol">
    <w:panose1 w:val="05010000000000000000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86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sz w:val="10"/>
              <w:szCs w:val="10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lang w:val="pt-BR" w:bidi="ar-SA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ind w:left="-108"/>
            <w:jc w:val="center"/>
            <w:rPr>
              <w:lang w:val="pt-BR" w:bidi="ar-SA"/>
            </w:rPr>
          </w:pPr>
          <w:r>
            <w:rPr>
              <w:lang w:val="pt-BR" w:bidi="ar-SA"/>
            </w:rPr>
            <w:t>Rua da Câmara, n.º 01 – Parque das Águas - CEP: 14401-306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lang w:val="pt-BR" w:bidi="ar-SA"/>
            </w:rPr>
            <w:t xml:space="preserve">Telefone: (16) 3713-1555 – </w:t>
          </w:r>
          <w:r>
            <w:rPr>
              <w:b/>
              <w:lang w:val="pt-BR" w:bidi="ar-SA"/>
            </w:rPr>
            <w:t>DDG: 0800 940 1555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b/>
              <w:lang w:val="pt-BR" w:bidi="ar-SA"/>
            </w:rPr>
            <w:t>camara@franca.sp.leg.br</w:t>
          </w:r>
        </w:p>
        <w:p>
          <w:pPr>
            <w:pStyle w:val="Footer"/>
            <w:widowControl/>
            <w:spacing w:before="0" w:after="0"/>
            <w:jc w:val="center"/>
            <w:rPr>
              <w:sz w:val="18"/>
              <w:szCs w:val="18"/>
            </w:rPr>
          </w:pPr>
          <w:r>
            <w:rPr>
              <w:b/>
              <w:sz w:val="20"/>
              <w:szCs w:val="18"/>
              <w:lang w:val="pt-BR" w:bidi="ar-SA"/>
            </w:rPr>
            <w:tab/>
          </w:r>
          <w:r>
            <w:rPr>
              <w:b/>
              <w:sz w:val="18"/>
              <w:szCs w:val="18"/>
              <w:lang w:val="pt-BR" w:bidi="ar-SA"/>
            </w:rPr>
            <w:fldChar w:fldCharType="begin"/>
          </w:r>
          <w:r>
            <w:rPr>
              <w:b/>
              <w:sz w:val="18"/>
              <w:szCs w:val="18"/>
              <w:lang w:val="pt-BR" w:bidi="ar-SA"/>
            </w:rPr>
            <w:instrText xml:space="preserve"> PAGE </w:instrText>
          </w:r>
          <w:r>
            <w:rPr>
              <w:b/>
              <w:sz w:val="18"/>
              <w:szCs w:val="18"/>
              <w:lang w:val="pt-BR" w:bidi="ar-SA"/>
            </w:rPr>
            <w:fldChar w:fldCharType="separate"/>
          </w:r>
          <w:r>
            <w:rPr>
              <w:b/>
              <w:sz w:val="18"/>
              <w:szCs w:val="18"/>
              <w:lang w:val="pt-BR" w:bidi="ar-SA"/>
            </w:rPr>
            <w:t>1</w:t>
          </w:r>
          <w:r>
            <w:rPr>
              <w:b/>
              <w:sz w:val="18"/>
              <w:szCs w:val="18"/>
              <w:lang w:val="pt-BR" w:bidi="ar-SA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86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sz w:val="10"/>
              <w:szCs w:val="10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lang w:val="pt-BR" w:bidi="ar-SA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ind w:left="-108"/>
            <w:jc w:val="center"/>
            <w:rPr>
              <w:lang w:val="pt-BR" w:bidi="ar-SA"/>
            </w:rPr>
          </w:pPr>
          <w:r>
            <w:rPr>
              <w:lang w:val="pt-BR" w:bidi="ar-SA"/>
            </w:rPr>
            <w:t>Rua da Câmara, n.º 01 – Parque das Águas - CEP: 14401-306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lang w:val="pt-BR" w:bidi="ar-SA"/>
            </w:rPr>
            <w:t xml:space="preserve">Telefone: (16) 3713-1555 – </w:t>
          </w:r>
          <w:r>
            <w:rPr>
              <w:b/>
              <w:lang w:val="pt-BR" w:bidi="ar-SA"/>
            </w:rPr>
            <w:t>DDG: 0800 940 1555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b/>
              <w:lang w:val="pt-BR" w:bidi="ar-SA"/>
            </w:rPr>
            <w:t>camara@franca.sp.leg.br</w:t>
          </w:r>
        </w:p>
        <w:p>
          <w:pPr>
            <w:pStyle w:val="Footer"/>
            <w:widowControl/>
            <w:spacing w:before="0" w:after="0"/>
            <w:jc w:val="center"/>
            <w:rPr>
              <w:sz w:val="18"/>
              <w:szCs w:val="18"/>
            </w:rPr>
          </w:pPr>
          <w:r>
            <w:rPr>
              <w:b/>
              <w:sz w:val="20"/>
              <w:szCs w:val="18"/>
              <w:lang w:val="pt-BR" w:bidi="ar-SA"/>
            </w:rPr>
            <w:tab/>
          </w:r>
          <w:r>
            <w:rPr>
              <w:b/>
              <w:sz w:val="18"/>
              <w:szCs w:val="18"/>
              <w:lang w:val="pt-BR" w:bidi="ar-SA"/>
            </w:rPr>
            <w:fldChar w:fldCharType="begin"/>
          </w:r>
          <w:r>
            <w:rPr>
              <w:b/>
              <w:sz w:val="18"/>
              <w:szCs w:val="18"/>
              <w:lang w:val="pt-BR" w:bidi="ar-SA"/>
            </w:rPr>
            <w:instrText xml:space="preserve"> PAGE </w:instrText>
          </w:r>
          <w:r>
            <w:rPr>
              <w:b/>
              <w:sz w:val="18"/>
              <w:szCs w:val="18"/>
              <w:lang w:val="pt-BR" w:bidi="ar-SA"/>
            </w:rPr>
            <w:fldChar w:fldCharType="separate"/>
          </w:r>
          <w:r>
            <w:rPr>
              <w:b/>
              <w:sz w:val="18"/>
              <w:szCs w:val="18"/>
              <w:lang w:val="pt-BR" w:bidi="ar-SA"/>
            </w:rPr>
            <w:t>1</w:t>
          </w:r>
          <w:r>
            <w:rPr>
              <w:b/>
              <w:sz w:val="18"/>
              <w:szCs w:val="18"/>
              <w:lang w:val="pt-BR" w:bidi="ar-SA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487"/>
      <w:gridCol w:w="5851"/>
      <w:gridCol w:w="1948"/>
    </w:tblGrid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08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1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9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  <w:lang w:val="pt-BR" w:bidi="ar-SA"/>
            </w:rPr>
            <w:t>CÂMARA MUNICIPAL DE FRANCA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  <w:lang w:val="pt-BR" w:bidi="ar-SA"/>
            </w:rPr>
            <w:t>ESTADO DE SÃO PAULO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b/>
            </w:rPr>
          </w:pPr>
          <w:r>
            <w:rPr>
              <w:lang w:val="pt-BR" w:bidi="ar-SA"/>
            </w:rPr>
            <w:t>www.franca.sp.leg.br</w:t>
          </w: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2142744040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7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571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left"/>
            <w:rPr>
              <w:b/>
              <w:sz w:val="32"/>
              <w:szCs w:val="40"/>
            </w:rPr>
          </w:pP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487"/>
      <w:gridCol w:w="5851"/>
      <w:gridCol w:w="1948"/>
    </w:tblGrid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08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499464845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29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  <w:lang w:val="pt-BR" w:bidi="ar-SA"/>
            </w:rPr>
            <w:t>CÂMARA MUNICIPAL DE FRANCA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  <w:lang w:val="pt-BR" w:bidi="ar-SA"/>
            </w:rPr>
            <w:t>ESTADO DE SÃO PAULO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b/>
            </w:rPr>
          </w:pPr>
          <w:r>
            <w:rPr>
              <w:lang w:val="pt-BR" w:bidi="ar-SA"/>
            </w:rPr>
            <w:t>www.franca.sp.leg.br</w:t>
          </w: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636874989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7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571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left"/>
            <w:rPr>
              <w:b/>
              <w:sz w:val="32"/>
              <w:szCs w:val="40"/>
            </w:rPr>
          </w:pP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bidi w:val="0"/>
      <w:spacing w:before="0" w:after="0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C732F" w:themeColor="accent3" w:themeShade="95" w:themeTint="FE"/>
      </w:rPr>
    </w:tblStylePr>
    <w:tblStylePr w:type="firstRow">
      <w:rPr>
        <w:b/>
        <w:color w:val="5C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C732F" w:themeColor="accent3" w:themeShade="95" w:themeTint="FE"/>
      </w:rPr>
    </w:tblStylePr>
    <w:tblStylePr w:type="lastRow">
      <w:rPr>
        <w:b/>
        <w:color w:val="5C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C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C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93F" w:themeColor="accent3" w:themeShade="95" w:themeTint="98"/>
      </w:rPr>
    </w:tblStylePr>
    <w:tblStylePr w:type="firstRow">
      <w:rPr>
        <w:b/>
        <w:color w:val="7C99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93F" w:themeColor="accent3" w:themeShade="95" w:themeTint="98"/>
      </w:rPr>
    </w:tblStylePr>
    <w:tblStylePr w:type="lastRow">
      <w:rPr>
        <w:b/>
        <w:color w:val="7C99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38BA3" w:themeColor="accent5" w:themeShade="95" w:themeTint="9A"/>
      </w:rPr>
    </w:tblStylePr>
    <w:tblStylePr w:type="firstRow">
      <w:rPr>
        <w:b/>
        <w:color w:val="33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38BA3" w:themeColor="accent5" w:themeShade="95" w:themeTint="9A"/>
      </w:rPr>
    </w:tblStylePr>
    <w:tblStylePr w:type="lastRow">
      <w:rPr>
        <w:b/>
        <w:color w:val="33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80A" w:themeColor="accent6" w:themeShade="95" w:themeTint="98"/>
      </w:rPr>
    </w:tblStylePr>
    <w:tblStylePr w:type="firstRow">
      <w:rPr>
        <w:b/>
        <w:color w:val="DD68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80A" w:themeColor="accent6" w:themeShade="95" w:themeTint="98"/>
      </w:rPr>
    </w:tblStylePr>
    <w:tblStylePr w:type="lastRow">
      <w:rPr>
        <w:b/>
        <w:color w:val="DD68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A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9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9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9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6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3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3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3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8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8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8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6091" w:themeColor="accent1" w:themeShade="BF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6091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6091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character" w:customStyle="1" w:styleId="CabealhoChar">
    <w:name w:val="Cabeçalho Char"/>
    <w:basedOn w:val="DefaultParagraphFont"/>
    <w:uiPriority w:val="99"/>
    <w:qFormat/>
  </w:style>
  <w:style w:type="character" w:customStyle="1" w:styleId="RodapChar">
    <w:name w:val="Rodapé Char"/>
    <w:basedOn w:val="DefaultParagraphFont"/>
    <w:uiPriority w:val="99"/>
    <w:qFormat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SemEspaamentoChar">
    <w:name w:val="Sem Espaçamento Char"/>
    <w:basedOn w:val="DefaultParagraphFont"/>
    <w:link w:val="NoSpacing"/>
    <w:uiPriority w:val="1"/>
    <w:qFormat/>
  </w:style>
  <w:style w:type="character" w:styleId="Strong">
    <w:name w:val="Strong"/>
    <w:qFormat/>
    <w:rPr>
      <w:b/>
      <w:bCs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alhoerodapuser">
    <w:name w:val="Cabeçalho e rodapé (user)"/>
    <w:basedOn w:val="Normal"/>
    <w:qFormat/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lear" w:pos="708"/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lear" w:pos="708"/>
        <w:tab w:val="center" w:pos="4252"/>
        <w:tab w:val="right" w:pos="8504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NoSpacing">
    <w:name w:val="No Spacing"/>
    <w:link w:val="SemEspaamentoChar"/>
    <w:uiPriority w:val="1"/>
    <w:qFormat/>
    <w:pPr>
      <w:widowControl/>
      <w:bidi w:val="0"/>
      <w:spacing w:before="0" w:after="0" w:line="240" w:lineRule="auto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pt-BR" w:eastAsia="en-US" w:bidi="ar-SA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</w:style>
  <w:style w:type="numbering" w:customStyle="1" w:styleId="Semlistauser">
    <w:name w:val="Sem lista (user)"/>
    <w:uiPriority w:val="99"/>
    <w:semiHidden/>
    <w:unhideWhenUsed/>
    <w:qFormat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35</cp:revision>
  <dcterms:created xsi:type="dcterms:W3CDTF">2025-04-28T11:05:00Z</dcterms:created>
  <dcterms:modified xsi:type="dcterms:W3CDTF">2026-06-01T10:57:48Z</dcterms:modified>
  <dc:language>pt-BR</dc:language>
</cp:coreProperties>
</file>