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left="567" w:hanging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 Sr. Presidente da Câmara Municipal de Franca, SP.</w:t>
      </w:r>
    </w:p>
    <w:p>
      <w:pPr>
        <w:ind w:left="567" w:hanging="567"/>
        <w:jc w:val="both"/>
        <w:rPr>
          <w:rFonts w:ascii="Arial" w:hAnsi="Arial" w:cs="Arial"/>
          <w:b/>
        </w:rPr>
      </w:pPr>
    </w:p>
    <w:p>
      <w:pPr>
        <w:spacing w:before="11" w:beforeAutospacing="0" w:after="6" w:afterAutospacing="0" w:line="360" w:lineRule="auto"/>
        <w:ind w:left="567" w:hanging="567"/>
        <w:jc w:val="both"/>
        <w:rPr>
          <w:rFonts w:ascii="Arial" w:hAnsi="Arial" w:cs="Arial"/>
          <w:b/>
        </w:rPr>
      </w:pPr>
    </w:p>
    <w:p>
      <w:pPr>
        <w:suppressLineNumbers w:val="0"/>
        <w:pBdr>
          <w:top w:val="nil"/>
          <w:left w:val="nil"/>
          <w:bottom w:val="nil"/>
          <w:right w:val="nil"/>
        </w:pBdr>
        <w:spacing w:before="0" w:beforeAutospacing="0" w:after="0" w:afterAutospacing="0" w:line="360" w:lineRule="auto"/>
        <w:ind w:left="0" w:right="0" w:firstLine="141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O presente Projeto de Lei Complementar tem por objetivo promover a inclusão do Polo Industrial Abílio Nogueira, do Polo Industrial Amazonas “I” e do Distrito Industrial do Jardim Paulistano (Lotes Industriais) no rol previsto no Art. 1º da Lei Complementar</w:t>
      </w:r>
      <w:r>
        <w:rPr>
          <w:rFonts w:ascii="Arial" w:eastAsia="Arial" w:hAnsi="Arial" w:cs="Arial"/>
        </w:rPr>
        <w:t xml:space="preserve"> nº 461, de 05 de março de 2026, que dispõe sobre a taxa de ocupação de loteamentos industriais no Município de Franca.</w:t>
      </w:r>
    </w:p>
    <w:p>
      <w:pPr>
        <w:suppressLineNumbers w:val="0"/>
        <w:pBdr>
          <w:top w:val="nil"/>
          <w:left w:val="nil"/>
          <w:bottom w:val="nil"/>
          <w:right w:val="nil"/>
        </w:pBdr>
        <w:spacing w:before="0" w:beforeAutospacing="0" w:after="0" w:afterAutospacing="0" w:line="360" w:lineRule="auto"/>
        <w:ind w:left="0" w:right="0" w:firstLine="141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A proposta busca assegurar tratamento urbanístico isonômico aos empreendimentos industriais regularmente aprovados pelo Poder Público Municipal, possibilitando maior segurança jurídica aos empresários, investidores e proprietários instalados nessas áreas i</w:t>
      </w:r>
      <w:r>
        <w:rPr>
          <w:rFonts w:ascii="Arial" w:eastAsia="Arial" w:hAnsi="Arial" w:cs="Arial"/>
        </w:rPr>
        <w:t>ndustriais.</w:t>
      </w:r>
    </w:p>
    <w:p>
      <w:pPr>
        <w:suppressLineNumbers w:val="0"/>
        <w:pBdr>
          <w:top w:val="nil"/>
          <w:left w:val="nil"/>
          <w:bottom w:val="nil"/>
          <w:right w:val="nil"/>
        </w:pBdr>
        <w:spacing w:before="0" w:beforeAutospacing="0" w:after="0" w:afterAutospacing="0" w:line="360" w:lineRule="auto"/>
        <w:ind w:left="0" w:right="0" w:firstLine="141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A inclusão dos referidos polos e distrito industrial permitirá adequação às regras de ocupação previstas na legislação municipal, contribuindo para o fortalecimento das atividades econômicas, geração de empregos, ampliação da arrecadação municipal e incent</w:t>
      </w:r>
      <w:r>
        <w:rPr>
          <w:rFonts w:ascii="Arial" w:eastAsia="Arial" w:hAnsi="Arial" w:cs="Arial"/>
        </w:rPr>
        <w:t>ivo ao desenvolvimento industrial sustentável do Município de Franca.</w:t>
      </w:r>
    </w:p>
    <w:p>
      <w:pPr>
        <w:suppressLineNumbers w:val="0"/>
        <w:pBdr>
          <w:top w:val="nil"/>
          <w:left w:val="nil"/>
          <w:bottom w:val="nil"/>
          <w:right w:val="nil"/>
        </w:pBdr>
        <w:spacing w:before="0" w:beforeAutospacing="0" w:after="0" w:afterAutospacing="0" w:line="360" w:lineRule="auto"/>
        <w:ind w:left="0" w:right="0" w:firstLine="1417"/>
        <w:jc w:val="both"/>
        <w:rPr>
          <w:rFonts w:ascii="Arial" w:eastAsia="Arial" w:hAnsi="Arial" w:cs="Arial"/>
          <w:highlight w:val="none"/>
        </w:rPr>
      </w:pPr>
      <w:r>
        <w:rPr>
          <w:rFonts w:ascii="Arial" w:eastAsia="Arial" w:hAnsi="Arial" w:cs="Arial"/>
        </w:rPr>
        <w:t>Além disso, trata-se de medida necessária para compatibilizar a legislação vigente com a realidade urbanística e econômica das áreas industriais já consolidadas, evitando interpretações divergentes e garantindo maior efetividade na aplicação da norma</w:t>
      </w:r>
      <w:r>
        <w:rPr>
          <w:rFonts w:ascii="Arial" w:eastAsia="Arial" w:hAnsi="Arial" w:cs="Arial"/>
        </w:rPr>
        <w:t>.</w:t>
      </w:r>
    </w:p>
    <w:p>
      <w:pPr>
        <w:suppressLineNumbers w:val="0"/>
        <w:pBdr>
          <w:top w:val="nil"/>
          <w:left w:val="nil"/>
          <w:bottom w:val="nil"/>
          <w:right w:val="nil"/>
        </w:pBdr>
        <w:spacing w:before="0" w:beforeAutospacing="0" w:after="0" w:afterAutospacing="0" w:line="360" w:lineRule="auto"/>
        <w:ind w:left="0" w:right="0" w:firstLine="1417"/>
        <w:jc w:val="both"/>
        <w:rPr>
          <w:rFonts w:ascii="Arial" w:hAnsi="Arial" w:cs="Arial"/>
          <w:highlight w:val="none"/>
        </w:rPr>
      </w:pPr>
      <w:r>
        <w:rPr>
          <w:rFonts w:ascii="Arial" w:eastAsia="Arial" w:hAnsi="Arial" w:cs="Arial"/>
          <w:highlight w:val="none"/>
        </w:rPr>
        <w:t xml:space="preserve">Para elaboração da Lei Complementar nº 461, de 05 de março de 2026, foi feito pela Prefeitura Municipal o Estudo de Impacto de Vizinhança, analisando  os </w:t>
      </w:r>
      <w:r>
        <w:rPr>
          <w:rFonts w:ascii="Arial" w:eastAsia="Arial" w:hAnsi="Arial" w:cs="Arial"/>
        </w:rPr>
        <w:t xml:space="preserve"> Polo Industrial Abílio Nogueira, do Polo Industrial Amazonas “I” e do Distrito Industrial do Jardim Paulistano (Lotes Industriais)</w:t>
      </w:r>
      <w:r>
        <w:rPr>
          <w:rFonts w:ascii="Arial" w:eastAsia="Arial" w:hAnsi="Arial" w:cs="Arial"/>
        </w:rPr>
        <w:t xml:space="preserve">, nada consta, nos estudos, impedimentos técnicos </w:t>
      </w:r>
      <w:r>
        <w:rPr>
          <w:rFonts w:ascii="Arial" w:eastAsia="Arial" w:hAnsi="Arial" w:cs="Arial"/>
        </w:rPr>
        <w:t>e impactos</w:t>
      </w:r>
      <w:r>
        <w:rPr>
          <w:rFonts w:ascii="Arial" w:eastAsia="Arial" w:hAnsi="Arial" w:cs="Arial"/>
        </w:rPr>
        <w:t xml:space="preserve"> para alteração na taxa de ocupação. </w:t>
      </w:r>
    </w:p>
    <w:p>
      <w:pPr>
        <w:suppressLineNumbers w:val="0"/>
        <w:pBdr>
          <w:top w:val="nil"/>
          <w:left w:val="nil"/>
          <w:bottom w:val="nil"/>
          <w:right w:val="nil"/>
        </w:pBdr>
        <w:spacing w:before="0" w:beforeAutospacing="0" w:after="0" w:afterAutospacing="0" w:line="360" w:lineRule="auto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</w:rPr>
        <w:t>Diante do relevante interesse público da matéria, contamos com o apoio dos Nobres Pares para a aprovação do presente Projeto de Lei Complementar.</w:t>
      </w:r>
    </w:p>
    <w:p>
      <w:pPr>
        <w:ind w:left="567" w:hanging="567"/>
        <w:jc w:val="both"/>
        <w:rPr>
          <w:rFonts w:ascii="Arial" w:hAnsi="Arial" w:cs="Arial"/>
          <w:b/>
        </w:rPr>
      </w:pPr>
    </w:p>
    <w:p>
      <w:pPr>
        <w:ind w:left="567" w:hanging="567"/>
        <w:jc w:val="both"/>
        <w:rPr>
          <w:rFonts w:ascii="Arial" w:hAnsi="Arial" w:cs="Arial"/>
          <w:b/>
        </w:rPr>
      </w:pPr>
    </w:p>
    <w:p>
      <w:pPr>
        <w:ind w:left="567" w:hanging="567"/>
        <w:jc w:val="both"/>
        <w:rPr>
          <w:rFonts w:ascii="Arial" w:hAnsi="Arial" w:cs="Arial"/>
          <w:b/>
        </w:rPr>
      </w:pPr>
    </w:p>
    <w:p>
      <w:pPr>
        <w:ind w:left="567" w:hanging="567"/>
        <w:jc w:val="both"/>
        <w:rPr>
          <w:rFonts w:ascii="Arial" w:hAnsi="Arial" w:cs="Arial"/>
          <w:b/>
        </w:rPr>
      </w:pPr>
    </w:p>
    <w:p>
      <w:pPr>
        <w:ind w:left="567" w:hanging="567"/>
        <w:jc w:val="both"/>
        <w:rPr>
          <w:rFonts w:ascii="Arial" w:hAnsi="Arial" w:cs="Arial"/>
          <w:b/>
        </w:rPr>
      </w:pPr>
    </w:p>
    <w:p>
      <w:pPr>
        <w:ind w:left="567" w:hanging="567"/>
        <w:jc w:val="both"/>
        <w:rPr>
          <w:rFonts w:ascii="Arial" w:hAnsi="Arial" w:cs="Arial"/>
          <w:b/>
        </w:rPr>
      </w:pPr>
    </w:p>
    <w:p>
      <w:pPr>
        <w:spacing w:line="276" w:lineRule="auto"/>
        <w:ind w:firstLine="1418"/>
        <w:jc w:val="center"/>
        <w:rPr>
          <w:rFonts w:ascii="Arial" w:hAnsi="Arial" w:cs="Arial"/>
          <w:b w:val="0"/>
          <w:bCs w:val="0"/>
          <w:u w:val="single"/>
        </w:rPr>
      </w:pPr>
      <w:r>
        <w:rPr>
          <w:rFonts w:ascii="Arial" w:hAnsi="Arial" w:cs="Arial"/>
          <w:b w:val="0"/>
          <w:bCs w:val="0"/>
          <w:u w:val="single"/>
        </w:rPr>
        <w:t xml:space="preserve">PROJETO DE </w:t>
      </w:r>
      <w:r>
        <w:rPr>
          <w:rFonts w:ascii="Arial" w:hAnsi="Arial" w:cs="Arial"/>
          <w:b w:val="0"/>
          <w:bCs w:val="0"/>
          <w:u w:val="single"/>
        </w:rPr>
        <w:t xml:space="preserve">LEI COMPLEMENTAR N.º             </w:t>
      </w:r>
      <w:r>
        <w:rPr>
          <w:rFonts w:ascii="Arial" w:hAnsi="Arial" w:cs="Arial"/>
          <w:b w:val="0"/>
          <w:bCs w:val="0"/>
          <w:u w:val="single"/>
        </w:rPr>
        <w:t>/2026</w:t>
      </w:r>
    </w:p>
    <w:p>
      <w:pPr>
        <w:ind w:left="2552" w:right="848"/>
        <w:jc w:val="both"/>
        <w:rPr>
          <w:rFonts w:ascii="Arial" w:hAnsi="Arial" w:cs="Arial"/>
          <w:b w:val="0"/>
          <w:bCs w:val="0"/>
        </w:rPr>
      </w:pPr>
    </w:p>
    <w:p>
      <w:pPr>
        <w:spacing w:line="360" w:lineRule="auto"/>
        <w:ind w:left="2409" w:right="-2" w:firstLine="0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Acrescenta os incisos VI, VII e VIII ao Art. 1º da Lei Complementar nº 461, de 05 de março de 2026, que dispõe sobre a taxa de ocupação de loteamentos industriais e dá outras disposições. </w:t>
      </w:r>
    </w:p>
    <w:p>
      <w:pPr>
        <w:spacing w:line="360" w:lineRule="auto"/>
        <w:ind w:left="4536" w:right="-2"/>
        <w:jc w:val="both"/>
        <w:rPr>
          <w:rFonts w:ascii="Arial" w:hAnsi="Arial" w:cs="Arial"/>
          <w:b w:val="0"/>
          <w:bCs w:val="0"/>
        </w:rPr>
      </w:pPr>
    </w:p>
    <w:p>
      <w:pPr>
        <w:spacing w:line="360" w:lineRule="auto"/>
        <w:ind w:firstLine="1418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A Câmara Municipal de Franca, Estado de São Paulo, nos termos da Lei Orgânica do Município,</w:t>
      </w:r>
    </w:p>
    <w:p>
      <w:pPr>
        <w:spacing w:line="360" w:lineRule="auto"/>
        <w:ind w:left="567" w:hanging="567"/>
        <w:jc w:val="center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APROVA:</w:t>
      </w:r>
    </w:p>
    <w:p>
      <w:pPr>
        <w:spacing w:line="360" w:lineRule="auto"/>
        <w:ind w:firstLine="1418"/>
        <w:jc w:val="both"/>
        <w:rPr>
          <w:rFonts w:ascii="Arial" w:hAnsi="Arial" w:cs="Arial"/>
        </w:rPr>
      </w:pP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 w:val="0"/>
          <w:bCs w:val="0"/>
        </w:rPr>
        <w:t>Art. 1º</w:t>
      </w:r>
      <w:r>
        <w:rPr>
          <w:rFonts w:ascii="Arial" w:hAnsi="Arial" w:cs="Arial"/>
        </w:rPr>
        <w:t>. Fica acrescentado os incisos VI, VII e VIII ao Art. 1º da Lei Complementar nº 461, de 05 de março de 2026, que passa a vigorar com a seguinte redação:</w:t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“ Art. 1º ..............................................................................................</w:t>
      </w: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>
      <w:pPr>
        <w:spacing w:line="360" w:lineRule="auto"/>
        <w:jc w:val="both"/>
        <w:rPr>
          <w:rFonts w:ascii="Arial" w:eastAsia="Arial" w:hAnsi="Arial" w:cs="Arial"/>
          <w:highlight w:val="none"/>
        </w:rPr>
      </w:pPr>
      <w:r>
        <w:rPr>
          <w:rFonts w:ascii="Arial" w:hAnsi="Arial" w:cs="Arial"/>
        </w:rPr>
        <w:t xml:space="preserve">                    </w:t>
      </w:r>
      <w:r>
        <w:rPr>
          <w:rFonts w:ascii="Arial" w:eastAsia="Arial" w:hAnsi="Arial" w:cs="Arial"/>
        </w:rPr>
        <w:t xml:space="preserve">     VI  </w:t>
      </w:r>
      <w:r>
        <w:rPr>
          <w:rFonts w:ascii="Arial" w:eastAsia="Arial" w:hAnsi="Arial" w:cs="Arial"/>
        </w:rPr>
        <w:t xml:space="preserve">– Polo </w:t>
      </w:r>
      <w:r>
        <w:rPr>
          <w:rFonts w:ascii="Arial" w:eastAsia="Arial" w:hAnsi="Arial" w:cs="Arial"/>
        </w:rPr>
        <w:t>Industrial Abílio Nogueira, aprovado pelo  Decreto nº 8.300, de 05 de fevereiro de 2004</w:t>
      </w:r>
      <w:r>
        <w:rPr>
          <w:rFonts w:ascii="Arial" w:hAnsi="Arial" w:cs="Arial"/>
        </w:rPr>
        <w:t>;</w:t>
      </w:r>
    </w:p>
    <w:p>
      <w:pPr>
        <w:spacing w:line="360" w:lineRule="auto"/>
        <w:jc w:val="both"/>
        <w:rPr>
          <w:rFonts w:ascii="Arial" w:eastAsia="Arial" w:hAnsi="Arial" w:cs="Arial"/>
          <w:highlight w:val="none"/>
        </w:rPr>
      </w:pPr>
      <w:r>
        <w:rPr>
          <w:rFonts w:ascii="Arial" w:eastAsia="Arial" w:hAnsi="Arial" w:cs="Arial"/>
          <w:highlight w:val="none"/>
        </w:rPr>
        <w:t xml:space="preserve">                    VII – Polo Industrial Amazonas “I”, aprovado pelo Decreto nº 8.615, de 02 de fevereiro de  2006;</w:t>
      </w:r>
    </w:p>
    <w:p>
      <w:pPr>
        <w:spacing w:line="360" w:lineRule="auto"/>
        <w:jc w:val="both"/>
        <w:rPr>
          <w:rFonts w:ascii="Arial" w:eastAsia="Arial" w:hAnsi="Arial" w:cs="Arial"/>
          <w:highlight w:val="none"/>
        </w:rPr>
      </w:pPr>
      <w:r>
        <w:rPr>
          <w:rFonts w:ascii="Arial" w:eastAsia="Arial" w:hAnsi="Arial" w:cs="Arial"/>
          <w:highlight w:val="none"/>
        </w:rPr>
        <w:t xml:space="preserve">                         VIII –  Distrito Industrial do Jardim Paulistano ( Lotes Industriais), aprovado pelo </w:t>
      </w:r>
      <w:r>
        <w:rPr>
          <w:rFonts w:ascii="Arial" w:eastAsia="Arial" w:hAnsi="Arial" w:cs="Arial"/>
          <w:highlight w:val="none"/>
        </w:rPr>
        <w:t>Decreto nº 4.217, de 28 de janeiro de 1980.” (NR)</w:t>
        <w:tab/>
      </w: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 w:val="0"/>
          <w:bCs w:val="0"/>
        </w:rPr>
        <w:t>Art. 2º</w:t>
      </w:r>
      <w:r>
        <w:rPr>
          <w:rFonts w:ascii="Arial" w:hAnsi="Arial" w:cs="Arial"/>
        </w:rPr>
        <w:t>. As despesas com a aplicação da presente Lei correm à conta de dotações próprias do orçamento vigente.</w:t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 w:val="0"/>
          <w:bCs w:val="0"/>
        </w:rPr>
        <w:t>Art. 3º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Esta Lei entrará em vigor na data da sua publicação, revogadas as disposições em contrário.</w:t>
      </w:r>
    </w:p>
    <w:p>
      <w:pPr>
        <w:spacing w:line="360" w:lineRule="auto"/>
        <w:jc w:val="center"/>
        <w:rPr>
          <w:rFonts w:ascii="Arial" w:hAnsi="Arial" w:cs="Arial"/>
          <w:highlight w:val="none"/>
        </w:rPr>
      </w:pPr>
      <w:r>
        <w:rPr>
          <w:rFonts w:ascii="Arial" w:hAnsi="Arial" w:cs="Arial"/>
        </w:rPr>
        <w:t xml:space="preserve">Câmara Municipal de Franca, em </w:t>
      </w:r>
      <w:r>
        <w:rPr>
          <w:rFonts w:ascii="Arial" w:hAnsi="Arial" w:cs="Arial"/>
        </w:rPr>
        <w:t xml:space="preserve">28 de </w:t>
      </w:r>
      <w:r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26</w:t>
      </w:r>
      <w:bookmarkStart w:id="0" w:name="_GoBack"/>
      <w:bookmarkEnd w:id="0"/>
      <w:r>
        <w:rPr>
          <w:rFonts w:ascii="Arial" w:hAnsi="Arial" w:cs="Arial"/>
        </w:rPr>
        <w:t>.</w:t>
      </w:r>
    </w:p>
    <w:p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Carlinho Petrópolis Farmácia</w:t>
      </w:r>
    </w:p>
    <w:p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Vereador- </w:t>
      </w:r>
      <w:r>
        <w:rPr>
          <w:rFonts w:ascii="Arial" w:hAnsi="Arial" w:cs="Arial"/>
        </w:rPr>
        <w:t>PL - Partido Liberal</w:t>
      </w:r>
    </w:p>
    <w:p>
      <w:pPr>
        <w:ind w:firstLine="709"/>
        <w:jc w:val="center"/>
        <w:rPr>
          <w:rFonts w:ascii="Arial" w:hAnsi="Arial" w:cs="Arial"/>
        </w:rPr>
      </w:pPr>
    </w:p>
    <w:sectPr>
      <w:headerReference w:type="default" r:id="rId4"/>
      <w:footerReference w:type="default" r:id="rId5"/>
      <w:type w:val="nextPage"/>
      <w:pgSz w:w="11906" w:h="16838" w:orient="portrait"/>
      <w:pgMar w:top="1804" w:right="1134" w:bottom="1570" w:left="1701" w:header="283" w:footer="283" w:gutter="0"/>
      <w:cols w:num="1" w:sep="0" w:space="720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default"/>
  </w:font>
  <w:font w:name="AmerType Md BT">
    <w:panose1 w:val="05040102010807070707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Noto Serif CJK SC">
    <w:panose1 w:val="02020502060505020204"/>
    <w:charset w:val="00"/>
    <w:family w:val="auto"/>
    <w:pitch w:val="default"/>
  </w:font>
  <w:font w:name="Noto Sans Devanagari">
    <w:panose1 w:val="020B0502040504020204"/>
    <w:charset w:val="00"/>
    <w:family w:val="auto"/>
    <w:pitch w:val="default"/>
  </w:font>
  <w:font w:name="Liberation Serif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38363940"/>
      <w:docPartObj>
        <w:docPartGallery w:val="Page Numbers (Bottom of Page)"/>
        <w:docPartUnique/>
      </w:docPartObj>
    </w:sdtPr>
    <w:sdtContent>
      <w:p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Footer"/>
      <w:spacing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jc w:val="center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1541"/>
      <w:gridCol w:w="5715"/>
      <w:gridCol w:w="1815"/>
    </w:tblGrid>
    <w:tr>
      <w:tblPrEx>
        <w:tblW w:w="500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/>
      </w:tblPrEx>
      <w:trPr>
        <w:jc w:val="center"/>
      </w:trPr>
      <w:tc>
        <w:tcPr>
          <w:tcW w:w="1541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spacing w:line="240" w:lineRule="auto"/>
          </w:pPr>
          <w:r>
            <w:rPr>
              <w:lang w:eastAsia="pt-BR" w:bidi="ar-SA"/>
            </w:rPr>
            <w:drawing>
              <wp:inline distT="0" distB="0" distL="0" distR="0">
                <wp:extent cx="835025" cy="720090"/>
                <wp:effectExtent l="0" t="0" r="0" b="0"/>
                <wp:docPr id="1" name="Figura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2301361" name="Figura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rPr>
              <w:rFonts w:ascii="Liberation Sans" w:hAnsi="Liberation Sans"/>
              <w:b/>
              <w:bCs/>
              <w:sz w:val="32"/>
              <w:szCs w:val="32"/>
            </w:rPr>
          </w:pPr>
          <w:r>
            <w:rPr>
              <w:rFonts w:ascii="Liberation Sans" w:hAnsi="Liberation Sans"/>
              <w:b/>
              <w:bCs/>
              <w:sz w:val="32"/>
              <w:szCs w:val="32"/>
            </w:rPr>
            <w:t>CÂMARA MUNICIPAL DE FRANCA</w:t>
          </w:r>
        </w:p>
        <w:p>
          <w:pPr>
            <w:pStyle w:val="Header"/>
            <w:rPr>
              <w:rFonts w:ascii="Liberation Sans" w:hAnsi="Liberation Sans"/>
            </w:rPr>
          </w:pPr>
          <w:r>
            <w:rPr>
              <w:rFonts w:ascii="Liberation Sans" w:hAnsi="Liberation Sans"/>
            </w:rPr>
            <w:t>ESTADO DE SÃO PAULO</w:t>
          </w:r>
        </w:p>
        <w:p>
          <w:pPr>
            <w:pStyle w:val="Header"/>
            <w:rPr>
              <w:rFonts w:ascii="Liberation Sans" w:hAnsi="Liberation Sans"/>
              <w:sz w:val="20"/>
              <w:szCs w:val="20"/>
            </w:rPr>
          </w:pPr>
          <w:r>
            <w:rPr>
              <w:rFonts w:ascii="Liberation Sans" w:hAnsi="Liberation Sans"/>
              <w:sz w:val="20"/>
              <w:szCs w:val="20"/>
            </w:rPr>
            <w:t>franca.sp.leg.br</w:t>
          </w:r>
        </w:p>
      </w:tc>
      <w:tc>
        <w:tcPr>
          <w:tcW w:w="1815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spacing w:line="240" w:lineRule="auto"/>
          </w:pPr>
          <w:r>
            <w:rPr>
              <w:lang w:eastAsia="pt-BR" w:bidi="ar-SA"/>
            </w:rPr>
            <w:drawing>
              <wp:inline distT="0" distB="0" distL="0" distR="0">
                <wp:extent cx="1069340" cy="685800"/>
                <wp:effectExtent l="0" t="0" r="0" b="0"/>
                <wp:docPr id="2" name="Figura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0975673" name="Figura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Liberation Serif" w:eastAsia="Noto Serif CJK SC" w:hAnsi="Liberation Serif" w:cs="Noto Sans Devanagari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EBF7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EBF7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69A3D8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F4B285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A5A5A5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FFD965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472C4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70AD47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EEBF6" w:themeColor="accent1" w:themeTint="34" w:themeFill="accent1" w:themeFillTint="34"/>
    </w:tblPr>
    <w:tblStylePr w:type="band1Horz">
      <w:tblPr/>
      <w:tcPr>
        <w:shd w:val="clear" w:color="FFFFFF" w:fill="B4D1EC" w:themeColor="accent1" w:themeTint="75" w:themeFill="accent1" w:themeFillTint="75"/>
      </w:tcPr>
    </w:tblStylePr>
    <w:tblStylePr w:type="band1Vert">
      <w:tblPr/>
      <w:tcPr>
        <w:shd w:val="clear" w:color="FFFFFF" w:fill="B4D1EC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5B9BD5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BE6D7" w:themeColor="accent2" w:themeTint="32" w:themeFill="accent2" w:themeFillTint="32"/>
    </w:tblPr>
    <w:tblStylePr w:type="band1Horz">
      <w:tblPr/>
      <w:tcPr>
        <w:shd w:val="clear" w:color="FFFFFF" w:fill="F7C3A0" w:themeColor="accent2" w:themeTint="75" w:themeFill="accent2" w:themeFillTint="75"/>
      </w:tcPr>
    </w:tblStylePr>
    <w:tblStylePr w:type="band1Vert">
      <w:tblPr/>
      <w:tcPr>
        <w:shd w:val="clear" w:color="FFFFFF" w:fill="F7C3A0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ED7D31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DEDED" w:themeColor="accent3" w:themeTint="34" w:themeFill="accent3" w:themeFillTint="34"/>
    </w:tblPr>
    <w:tblStylePr w:type="band1Horz">
      <w:tblPr/>
      <w:tcPr>
        <w:shd w:val="clear" w:color="FFFFFF" w:fill="D6D6D6" w:themeColor="accent3" w:themeTint="75" w:themeFill="accent3" w:themeFillTint="75"/>
      </w:tcPr>
    </w:tblStylePr>
    <w:tblStylePr w:type="band1Vert">
      <w:tblPr/>
      <w:tcPr>
        <w:shd w:val="clear" w:color="FFFFFF" w:fill="D6D6D6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A5A5A5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FF2CB" w:themeColor="accent4" w:themeTint="34" w:themeFill="accent4" w:themeFillTint="34"/>
    </w:tblPr>
    <w:tblStylePr w:type="band1Horz">
      <w:tblPr/>
      <w:tcPr>
        <w:shd w:val="clear" w:color="FFFFFF" w:fill="FFE28A" w:themeColor="accent4" w:themeTint="75" w:themeFill="accent4" w:themeFillTint="75"/>
      </w:tcPr>
    </w:tblStylePr>
    <w:tblStylePr w:type="band1Vert">
      <w:tblPr/>
      <w:tcPr>
        <w:shd w:val="clear" w:color="FFFFFF" w:fill="FFE28A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FC000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9E2F3" w:themeColor="accent5" w:themeTint="34" w:themeFill="accent5" w:themeFillTint="34"/>
    </w:tblPr>
    <w:tblStylePr w:type="band1Horz">
      <w:tblPr/>
      <w:tcPr>
        <w:shd w:val="clear" w:color="FFFFFF" w:fill="A9BEE4" w:themeColor="accent5" w:themeTint="75" w:themeFill="accent5" w:themeFillTint="75"/>
      </w:tcPr>
    </w:tblStylePr>
    <w:tblStylePr w:type="band1Vert">
      <w:tblPr/>
      <w:tcPr>
        <w:shd w:val="clear" w:color="FFFFFF" w:fill="A9BEE4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2EFD9" w:themeColor="accent6" w:themeTint="34" w:themeFill="accent6" w:themeFillTint="34"/>
    </w:tblPr>
    <w:tblStylePr w:type="band1Horz">
      <w:tblPr/>
      <w:tcPr>
        <w:shd w:val="clear" w:color="FFFFFF" w:fill="BDDBA8" w:themeColor="accent6" w:themeTint="75" w:themeFill="accent6" w:themeFillTint="75"/>
      </w:tcPr>
    </w:tblStylePr>
    <w:tblStylePr w:type="band1Vert">
      <w:tblPr/>
      <w:tcPr>
        <w:shd w:val="clear" w:color="FFFFFF" w:fill="BDDBA8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tblPr/>
      <w:tcPr>
        <w:shd w:val="clear" w:color="FFFFFF" w:fill="DEEBF6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07ABD" w:themeColor="accent1" w:themeShade="95" w:themeTint="80"/>
      </w:rPr>
    </w:tblStylePr>
    <w:tblStylePr w:type="firstRow">
      <w:rPr>
        <w:b/>
        <w:color w:val="307ABD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07ABD" w:themeColor="accent1" w:themeShade="95" w:themeTint="80"/>
      </w:rPr>
    </w:tblStylePr>
    <w:tblStylePr w:type="lastRow">
      <w:rPr>
        <w:b/>
        <w:color w:val="307ABD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tblPr/>
      <w:tcPr>
        <w:shd w:val="clear" w:color="FFFFFF" w:fill="FBE6D7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CB5D12" w:themeColor="accent2" w:themeShade="95" w:themeTint="97"/>
      </w:rPr>
    </w:tblStylePr>
    <w:tblStylePr w:type="firstRow">
      <w:rPr>
        <w:b/>
        <w:color w:val="CB5D12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CB5D12" w:themeColor="accent2" w:themeShade="95" w:themeTint="97"/>
      </w:rPr>
    </w:tblStylePr>
    <w:tblStylePr w:type="lastRow">
      <w:rPr>
        <w:b/>
        <w:color w:val="CB5D12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tblPr/>
      <w:tcPr>
        <w:shd w:val="clear" w:color="FFFFFF" w:fill="EDEDE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616161" w:themeColor="accent3" w:themeShade="95" w:themeTint="FE"/>
      </w:rPr>
    </w:tblStylePr>
    <w:tblStylePr w:type="firstRow">
      <w:rPr>
        <w:b/>
        <w:color w:val="616161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616161" w:themeColor="accent3" w:themeShade="95" w:themeTint="FE"/>
      </w:rPr>
    </w:tblStylePr>
    <w:tblStylePr w:type="lastRow">
      <w:rPr>
        <w:b/>
        <w:color w:val="616161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tblPr/>
      <w:tcPr>
        <w:shd w:val="clear" w:color="FFFFFF" w:fill="FFF2CB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D09D00" w:themeColor="accent4" w:themeShade="95" w:themeTint="9A"/>
      </w:rPr>
    </w:tblStylePr>
    <w:tblStylePr w:type="firstRow">
      <w:rPr>
        <w:b/>
        <w:color w:val="D09D00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D09D00" w:themeColor="accent4" w:themeShade="95" w:themeTint="9A"/>
      </w:rPr>
    </w:tblStylePr>
    <w:tblStylePr w:type="lastRow">
      <w:rPr>
        <w:b/>
        <w:color w:val="D09D00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44175" w:themeColor="accent5" w:themeShade="95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tblPr/>
      <w:tcPr>
        <w:shd w:val="clear" w:color="FFFFFF" w:fill="D9E2F3" w:themeColor="accent5" w:themeTint="34" w:themeFill="accent5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  <w:tblStylePr w:type="band2Vert"/>
    <w:tblStylePr w:type="firstCol">
      <w:rPr>
        <w:b/>
        <w:color w:val="254275" w:themeColor="accent5" w:themeShade="95"/>
      </w:rPr>
    </w:tblStylePr>
    <w:tblStylePr w:type="firstRow">
      <w:rPr>
        <w:b/>
        <w:color w:val="254275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54275" w:themeColor="accent5" w:themeShade="95"/>
      </w:rPr>
    </w:tblStylePr>
    <w:tblStylePr w:type="lastRow">
      <w:rPr>
        <w:b/>
        <w:color w:val="254275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44175" w:themeColor="accent5" w:themeShade="95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tblPr/>
      <w:tcPr>
        <w:shd w:val="clear" w:color="FFFFFF" w:fill="E2EFD9" w:themeColor="accent6" w:themeTint="34" w:themeFill="accent6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  <w:tblStylePr w:type="band2Vert"/>
    <w:tblStylePr w:type="firstCol">
      <w:rPr>
        <w:b/>
        <w:color w:val="254275" w:themeColor="accent5" w:themeShade="95"/>
      </w:rPr>
    </w:tblStylePr>
    <w:tblStylePr w:type="firstRow">
      <w:rPr>
        <w:b/>
        <w:color w:val="254275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54275" w:themeColor="accent5" w:themeShade="95"/>
      </w:rPr>
    </w:tblStylePr>
    <w:tblStylePr w:type="lastRow">
      <w:rPr>
        <w:b/>
        <w:color w:val="254275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07ABD" w:themeColor="accent1" w:themeShade="95" w:themeTint="8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tblPr/>
      <w:tcPr>
        <w:shd w:val="clear" w:color="FFFFFF" w:fill="DEEBF6" w:themeColor="accent1" w:themeTint="34" w:themeFill="accent1" w:themeFillTint="34"/>
      </w:tcPr>
    </w:tblStylePr>
    <w:tblStylePr w:type="band2Horz">
      <w:rPr>
        <w:rFonts w:ascii="Arial" w:hAnsi="Arial"/>
        <w:color w:val="307ABD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07ABD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07ABD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07ABD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07ABD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CB5D12" w:themeColor="accent2" w:themeShade="95" w:themeTint="97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tblPr/>
      <w:tcPr>
        <w:shd w:val="clear" w:color="FFFFFF" w:fill="FBE6D7" w:themeColor="accent2" w:themeTint="32" w:themeFill="accent2" w:themeFillTint="32"/>
      </w:tcPr>
    </w:tblStylePr>
    <w:tblStylePr w:type="band2Horz">
      <w:rPr>
        <w:rFonts w:ascii="Arial" w:hAnsi="Arial"/>
        <w:color w:val="CB5D12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CB5D12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CB5D12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CB5D12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CB5D12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616161" w:themeColor="accent3" w:themeShade="95" w:themeTint="FE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tblPr/>
      <w:tcPr>
        <w:shd w:val="clear" w:color="FFFFFF" w:fill="EDEDED" w:themeColor="accent3" w:themeTint="34" w:themeFill="accent3" w:themeFillTint="34"/>
      </w:tcPr>
    </w:tblStylePr>
    <w:tblStylePr w:type="band2Horz">
      <w:rPr>
        <w:rFonts w:ascii="Arial" w:hAnsi="Arial"/>
        <w:color w:val="616161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16161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616161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16161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16161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D09D00" w:themeColor="accent4" w:themeShade="95" w:themeTint="9A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tblPr/>
      <w:tcPr>
        <w:shd w:val="clear" w:color="FFFFFF" w:fill="FFF2CB" w:themeColor="accent4" w:themeTint="34" w:themeFill="accent4" w:themeFillTint="34"/>
      </w:tcPr>
    </w:tblStylePr>
    <w:tblStylePr w:type="band2Horz">
      <w:rPr>
        <w:rFonts w:ascii="Arial" w:hAnsi="Arial"/>
        <w:color w:val="D09D00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D09D00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54275" w:themeColor="accent5" w:themeShade="95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tblPr/>
      <w:tcPr>
        <w:shd w:val="clear" w:color="FFFFFF" w:fill="D9E2F3" w:themeColor="accent5" w:themeTint="34" w:themeFill="accent5" w:themeFillTint="34"/>
      </w:tcPr>
    </w:tblStylePr>
    <w:tblStylePr w:type="band2Horz">
      <w:rPr>
        <w:rFonts w:ascii="Arial" w:hAnsi="Arial"/>
        <w:color w:val="254275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54275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16529" w:themeColor="accent6" w:themeShade="95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tblPr/>
      <w:tcPr>
        <w:shd w:val="clear" w:color="FFFFFF" w:fill="E2EFD9" w:themeColor="accent6" w:themeTint="34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165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EAADB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18F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5B9BD5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5B9BD5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5B9BD5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5B9BD5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5B9BD5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F4B285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9C9C9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FFD965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8EAADB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A9D18F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45B8D" w:themeColor="accent1" w:themeShade="95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  <w:tblStylePr w:type="band2Vert"/>
    <w:tblStylePr w:type="firstCol">
      <w:rPr>
        <w:b/>
        <w:color w:val="245B8D" w:themeColor="accent1" w:themeShade="95"/>
      </w:rPr>
    </w:tblStylePr>
    <w:tblStylePr w:type="firstRow">
      <w:rPr>
        <w:b/>
        <w:color w:val="245B8D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45B8D" w:themeColor="accent1" w:themeShade="95"/>
      </w:rPr>
    </w:tblStylePr>
    <w:tblStylePr w:type="lastRow">
      <w:rPr>
        <w:b/>
        <w:color w:val="245B8D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CB5D12" w:themeColor="accent2" w:themeShade="95" w:themeTint="97"/>
      </w:rPr>
    </w:tblStylePr>
    <w:tblStylePr w:type="firstRow">
      <w:rPr>
        <w:b/>
        <w:color w:val="CB5D12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CB5D12" w:themeColor="accent2" w:themeShade="95" w:themeTint="97"/>
      </w:rPr>
    </w:tblStylePr>
    <w:tblStylePr w:type="lastRow">
      <w:rPr>
        <w:b/>
        <w:color w:val="CB5D12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67676" w:themeColor="accent3" w:themeShade="95" w:themeTint="98"/>
      </w:rPr>
    </w:tblStylePr>
    <w:tblStylePr w:type="firstRow">
      <w:rPr>
        <w:b/>
        <w:color w:val="767676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67676" w:themeColor="accent3" w:themeShade="95" w:themeTint="98"/>
      </w:rPr>
    </w:tblStylePr>
    <w:tblStylePr w:type="lastRow">
      <w:rPr>
        <w:b/>
        <w:color w:val="767676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D09D00" w:themeColor="accent4" w:themeShade="95" w:themeTint="9A"/>
      </w:rPr>
    </w:tblStylePr>
    <w:tblStylePr w:type="firstRow">
      <w:rPr>
        <w:b/>
        <w:color w:val="D09D00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D09D00" w:themeColor="accent4" w:themeShade="95" w:themeTint="9A"/>
      </w:rPr>
    </w:tblStylePr>
    <w:tblStylePr w:type="lastRow">
      <w:rPr>
        <w:b/>
        <w:color w:val="D09D00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5AA1" w:themeColor="accent5" w:themeShade="95" w:themeTint="9A"/>
      </w:rPr>
    </w:tblStylePr>
    <w:tblStylePr w:type="firstRow">
      <w:rPr>
        <w:b/>
        <w:color w:val="335AA1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5AA1" w:themeColor="accent5" w:themeShade="95" w:themeTint="9A"/>
      </w:rPr>
    </w:tblStylePr>
    <w:tblStylePr w:type="lastRow">
      <w:rPr>
        <w:b/>
        <w:color w:val="335AA1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5E923C" w:themeColor="accent6" w:themeShade="95" w:themeTint="98"/>
      </w:rPr>
    </w:tblStylePr>
    <w:tblStylePr w:type="firstRow">
      <w:rPr>
        <w:b/>
        <w:color w:val="5E923C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5E923C" w:themeColor="accent6" w:themeShade="95" w:themeTint="98"/>
      </w:rPr>
    </w:tblStylePr>
    <w:tblStylePr w:type="lastRow">
      <w:rPr>
        <w:b/>
        <w:color w:val="5E923C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45B8D" w:themeColor="accent1" w:themeShade="95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5B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CB5D12" w:themeColor="accent2" w:themeShade="95" w:themeTint="97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>
      <w:rPr>
        <w:rFonts w:ascii="Arial" w:hAnsi="Arial"/>
        <w:color w:val="CB5D12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CB5D12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CB5D12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CB5D12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CB5D12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CB5D12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67676" w:themeColor="accent3" w:themeShade="95" w:themeTint="98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>
      <w:rPr>
        <w:rFonts w:ascii="Arial" w:hAnsi="Arial"/>
        <w:color w:val="767676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67676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67676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67676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67676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67676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D09D00" w:themeColor="accent4" w:themeShade="95" w:themeTint="9A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>
      <w:rPr>
        <w:rFonts w:ascii="Arial" w:hAnsi="Arial"/>
        <w:color w:val="D09D00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09D00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5AA1" w:themeColor="accent5" w:themeShade="95" w:themeTint="9A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>
      <w:rPr>
        <w:rFonts w:ascii="Arial" w:hAnsi="Arial"/>
        <w:color w:val="335AA1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5AA1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5AA1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5AA1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5AA1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5AA1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5E923C" w:themeColor="accent6" w:themeShade="95" w:themeTint="98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>
      <w:rPr>
        <w:rFonts w:ascii="Arial" w:hAnsi="Arial"/>
        <w:color w:val="5E923C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5E923C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5B5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5B5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5B5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5B5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5B5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E75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E75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E75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E75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E75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E75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2E75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5B5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E75B5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pPr>
      <w:suppressLineNumbers/>
      <w:tabs>
        <w:tab w:val="center" w:pos="4819"/>
        <w:tab w:val="right" w:pos="9638"/>
      </w:tabs>
      <w:spacing w:line="360" w:lineRule="auto"/>
      <w:jc w:val="center"/>
    </w:pPr>
  </w:style>
  <w:style w:type="character" w:customStyle="1" w:styleId="CabealhoChar">
    <w:name w:val="Cabeçalho Char"/>
    <w:basedOn w:val="DefaultParagraphFont"/>
    <w:link w:val="Header"/>
    <w:rPr>
      <w:rFonts w:ascii="Liberation Serif" w:eastAsia="Noto Serif CJK SC" w:hAnsi="Liberation Serif" w:cs="Noto Sans Devanagari"/>
      <w:sz w:val="24"/>
      <w:szCs w:val="24"/>
      <w:lang w:eastAsia="zh-CN" w:bidi="hi-IN"/>
    </w:rPr>
  </w:style>
  <w:style w:type="paragraph" w:customStyle="1" w:styleId="Footer">
    <w:name w:val="Footer"/>
    <w:basedOn w:val="Normal"/>
    <w:link w:val="RodapChar"/>
    <w:uiPriority w:val="99"/>
    <w:pPr>
      <w:suppressLineNumbers/>
      <w:tabs>
        <w:tab w:val="center" w:pos="4535"/>
        <w:tab w:val="right" w:pos="9071"/>
      </w:tabs>
      <w:spacing w:line="276" w:lineRule="auto"/>
      <w:jc w:val="center"/>
    </w:pPr>
    <w:rPr>
      <w:sz w:val="20"/>
      <w:szCs w:val="20"/>
    </w:rPr>
  </w:style>
  <w:style w:type="character" w:customStyle="1" w:styleId="RodapChar">
    <w:name w:val="Rodapé Char"/>
    <w:basedOn w:val="DefaultParagraphFont"/>
    <w:link w:val="Footer"/>
    <w:uiPriority w:val="99"/>
    <w:rPr>
      <w:rFonts w:ascii="Liberation Serif" w:eastAsia="Noto Serif CJK SC" w:hAnsi="Liberation Serif" w:cs="Noto Sans Devanagari"/>
      <w:sz w:val="20"/>
      <w:szCs w:val="20"/>
      <w:lang w:eastAsia="zh-CN" w:bidi="hi-I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AmerType Md BT" w:eastAsia="Times New Roman" w:hAnsi="AmerType Md BT" w:cs="Times New Roman"/>
      <w:sz w:val="28"/>
      <w:szCs w:val="20"/>
      <w:lang w:eastAsia="pt-BR" w:bidi="ar-SA"/>
    </w:rPr>
  </w:style>
  <w:style w:type="paragraph" w:styleId="BodyText">
    <w:name w:val="Body Text"/>
    <w:basedOn w:val="Normal"/>
    <w:link w:val="CorpodetextoChar"/>
    <w:uiPriority w:val="99"/>
    <w:pPr>
      <w:ind w:right="-6"/>
      <w:jc w:val="both"/>
    </w:pPr>
    <w:rPr>
      <w:rFonts w:ascii="Times New Roman" w:eastAsia="Times New Roman" w:hAnsi="Times New Roman" w:cs="Times New Roman"/>
      <w:sz w:val="28"/>
      <w:szCs w:val="20"/>
      <w:lang w:eastAsia="en-US" w:bidi="ar-SA"/>
    </w:rPr>
  </w:style>
  <w:style w:type="character" w:customStyle="1" w:styleId="CorpodetextoChar">
    <w:name w:val="Corpo de texto Char"/>
    <w:basedOn w:val="DefaultParagraphFont"/>
    <w:link w:val="BodyText"/>
    <w:uiPriority w:val="9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Agna Ribeiro Costa</dc:creator>
  <cp:revision>8</cp:revision>
  <dcterms:created xsi:type="dcterms:W3CDTF">2024-02-09T14:10:00Z</dcterms:created>
  <dcterms:modified xsi:type="dcterms:W3CDTF">2026-05-28T13:51:47Z</dcterms:modified>
</cp:coreProperties>
</file>