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EF60" w14:textId="77777777" w:rsidR="00025B63" w:rsidRPr="00245FC2" w:rsidRDefault="00025B63" w:rsidP="00025B63">
      <w:pPr>
        <w:pStyle w:val="Corpodetexto"/>
        <w:spacing w:line="360" w:lineRule="auto"/>
        <w:ind w:right="0"/>
        <w:jc w:val="center"/>
        <w:rPr>
          <w:rFonts w:ascii="Courier New" w:hAnsi="Courier New" w:cs="Courier New"/>
          <w:sz w:val="22"/>
          <w:szCs w:val="22"/>
        </w:rPr>
      </w:pPr>
      <w:proofErr w:type="gramStart"/>
      <w:r w:rsidRPr="00B53B93">
        <w:rPr>
          <w:rFonts w:ascii="Courier New" w:hAnsi="Courier New" w:cs="Courier New"/>
          <w:b/>
          <w:sz w:val="22"/>
          <w:szCs w:val="22"/>
        </w:rPr>
        <w:t>Excelentíssimo Senhor Presidente da Câmara Municipal</w:t>
      </w:r>
      <w:proofErr w:type="gramEnd"/>
      <w:r w:rsidRPr="00B53B93">
        <w:rPr>
          <w:rFonts w:ascii="Courier New" w:hAnsi="Courier New" w:cs="Courier New"/>
          <w:b/>
          <w:sz w:val="22"/>
          <w:szCs w:val="22"/>
        </w:rPr>
        <w:t xml:space="preserve"> de Franca/SP.</w:t>
      </w:r>
    </w:p>
    <w:p w14:paraId="3C2AF003" w14:textId="77777777" w:rsidR="00025B63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6FC06FB0" w14:textId="77777777" w:rsidR="000B6119" w:rsidRPr="0043025B" w:rsidRDefault="000B6119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31ED9915" w14:textId="2796012D" w:rsidR="002D14D9" w:rsidRDefault="00025B63" w:rsidP="002D14D9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 w:rsidRPr="00221963">
        <w:rPr>
          <w:rFonts w:ascii="Courier New" w:hAnsi="Courier New" w:cs="Courier New"/>
          <w:sz w:val="22"/>
          <w:szCs w:val="22"/>
        </w:rPr>
        <w:t xml:space="preserve">O Vereador que a este subscreve, apresenta à consideração e deliberação do Augusto Plenário, o presente Projeto de Lei que </w:t>
      </w:r>
      <w:r w:rsidR="00E35BC1">
        <w:rPr>
          <w:rFonts w:ascii="Courier New" w:hAnsi="Courier New" w:cs="Courier New"/>
          <w:sz w:val="22"/>
          <w:szCs w:val="22"/>
        </w:rPr>
        <w:t>i</w:t>
      </w:r>
      <w:r w:rsidR="00E35BC1" w:rsidRPr="00E35BC1">
        <w:rPr>
          <w:rFonts w:ascii="Courier New" w:hAnsi="Courier New" w:cs="Courier New"/>
          <w:sz w:val="22"/>
          <w:szCs w:val="22"/>
        </w:rPr>
        <w:t xml:space="preserve">nstitui e inclui no calendário oficial de </w:t>
      </w:r>
      <w:r w:rsidR="00001746">
        <w:rPr>
          <w:rFonts w:ascii="Courier New" w:hAnsi="Courier New" w:cs="Courier New"/>
          <w:sz w:val="22"/>
          <w:szCs w:val="22"/>
        </w:rPr>
        <w:t xml:space="preserve">eventos do município de Franca a Semana </w:t>
      </w:r>
      <w:r w:rsidR="00897CB2">
        <w:rPr>
          <w:rFonts w:ascii="Courier New" w:hAnsi="Courier New" w:cs="Courier New"/>
          <w:sz w:val="22"/>
          <w:szCs w:val="22"/>
        </w:rPr>
        <w:t>Municipal</w:t>
      </w:r>
      <w:r w:rsidR="00E35BC1" w:rsidRPr="00E35BC1">
        <w:rPr>
          <w:rFonts w:ascii="Courier New" w:hAnsi="Courier New" w:cs="Courier New"/>
          <w:sz w:val="22"/>
          <w:szCs w:val="22"/>
        </w:rPr>
        <w:t xml:space="preserve"> </w:t>
      </w:r>
      <w:r w:rsidR="001C6C06">
        <w:rPr>
          <w:rFonts w:ascii="Courier New" w:hAnsi="Courier New" w:cs="Courier New"/>
          <w:sz w:val="22"/>
          <w:szCs w:val="22"/>
        </w:rPr>
        <w:t xml:space="preserve">de </w:t>
      </w:r>
      <w:r w:rsidR="001C6C06" w:rsidRPr="001C6C06">
        <w:rPr>
          <w:rFonts w:ascii="Courier New" w:hAnsi="Courier New" w:cs="Courier New"/>
          <w:sz w:val="22"/>
          <w:szCs w:val="22"/>
        </w:rPr>
        <w:t xml:space="preserve">conscientização </w:t>
      </w:r>
      <w:r w:rsidR="001C6C06">
        <w:rPr>
          <w:rFonts w:ascii="Courier New" w:hAnsi="Courier New" w:cs="Courier New"/>
          <w:sz w:val="22"/>
          <w:szCs w:val="22"/>
        </w:rPr>
        <w:t xml:space="preserve">sobre </w:t>
      </w:r>
      <w:r w:rsidR="001C6C06" w:rsidRPr="001C6C06">
        <w:rPr>
          <w:rFonts w:ascii="Courier New" w:hAnsi="Courier New" w:cs="Courier New"/>
          <w:sz w:val="22"/>
          <w:szCs w:val="22"/>
        </w:rPr>
        <w:t>o uso correto das calçadas no município de Franca</w:t>
      </w:r>
      <w:r w:rsidR="001C6C06">
        <w:rPr>
          <w:rFonts w:ascii="Courier New" w:hAnsi="Courier New" w:cs="Courier New"/>
          <w:sz w:val="22"/>
          <w:szCs w:val="22"/>
        </w:rPr>
        <w:t>.</w:t>
      </w:r>
    </w:p>
    <w:p w14:paraId="48A2C615" w14:textId="77777777" w:rsidR="001C6C06" w:rsidRDefault="001C6C06" w:rsidP="002D14D9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02D133F2" w14:textId="65B42CAF" w:rsidR="00B5794E" w:rsidRDefault="006C425B" w:rsidP="002D14D9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 w:rsidRPr="006C425B">
        <w:rPr>
          <w:rFonts w:ascii="Courier New" w:hAnsi="Courier New" w:cs="Courier New"/>
          <w:sz w:val="22"/>
          <w:szCs w:val="22"/>
        </w:rPr>
        <w:t> De acordo com o </w:t>
      </w:r>
      <w:r w:rsidR="004439F8">
        <w:rPr>
          <w:rFonts w:ascii="Courier New" w:hAnsi="Courier New" w:cs="Courier New"/>
          <w:sz w:val="22"/>
          <w:szCs w:val="22"/>
        </w:rPr>
        <w:t>Código de Trânsito Brasileiro</w:t>
      </w:r>
      <w:r w:rsidR="00585455">
        <w:rPr>
          <w:rFonts w:ascii="Courier New" w:hAnsi="Courier New" w:cs="Courier New"/>
          <w:sz w:val="22"/>
          <w:szCs w:val="22"/>
        </w:rPr>
        <w:t xml:space="preserve"> – CTB:</w:t>
      </w:r>
      <w:r w:rsidR="004439F8">
        <w:rPr>
          <w:rFonts w:ascii="Courier New" w:hAnsi="Courier New" w:cs="Courier New"/>
          <w:sz w:val="22"/>
          <w:szCs w:val="22"/>
        </w:rPr>
        <w:t xml:space="preserve"> </w:t>
      </w:r>
    </w:p>
    <w:p w14:paraId="1288F6D8" w14:textId="77777777" w:rsidR="00585455" w:rsidRDefault="00585455" w:rsidP="00585455">
      <w:pPr>
        <w:pStyle w:val="Corpodetexto"/>
        <w:spacing w:line="360" w:lineRule="auto"/>
        <w:ind w:left="1701" w:right="565"/>
        <w:rPr>
          <w:rFonts w:ascii="Courier New" w:hAnsi="Courier New" w:cs="Courier New"/>
          <w:b/>
          <w:bCs/>
          <w:sz w:val="22"/>
          <w:szCs w:val="22"/>
        </w:rPr>
      </w:pPr>
    </w:p>
    <w:p w14:paraId="3AE0CD09" w14:textId="2EC27C98" w:rsidR="006C425B" w:rsidRDefault="006C425B" w:rsidP="00EE2047">
      <w:pPr>
        <w:pStyle w:val="Corpodetexto"/>
        <w:spacing w:line="360" w:lineRule="auto"/>
        <w:ind w:left="1134" w:right="565"/>
        <w:rPr>
          <w:rFonts w:ascii="Courier New" w:hAnsi="Courier New" w:cs="Courier New"/>
          <w:sz w:val="22"/>
          <w:szCs w:val="22"/>
        </w:rPr>
      </w:pPr>
      <w:r w:rsidRPr="00EE2047">
        <w:rPr>
          <w:rFonts w:ascii="Courier New" w:hAnsi="Courier New" w:cs="Courier New"/>
          <w:b/>
          <w:bCs/>
          <w:sz w:val="22"/>
          <w:szCs w:val="22"/>
          <w:u w:val="single"/>
        </w:rPr>
        <w:t>CALÇADA</w:t>
      </w:r>
      <w:r w:rsidRPr="006C425B">
        <w:rPr>
          <w:rFonts w:ascii="Courier New" w:hAnsi="Courier New" w:cs="Courier New"/>
          <w:b/>
          <w:bCs/>
          <w:sz w:val="22"/>
          <w:szCs w:val="22"/>
        </w:rPr>
        <w:t> </w:t>
      </w:r>
      <w:r w:rsidRPr="006C425B">
        <w:rPr>
          <w:rFonts w:ascii="Courier New" w:hAnsi="Courier New" w:cs="Courier New"/>
          <w:sz w:val="22"/>
          <w:szCs w:val="22"/>
        </w:rPr>
        <w:t>é a “</w:t>
      </w:r>
      <w:r w:rsidRPr="006C425B">
        <w:rPr>
          <w:rFonts w:ascii="Courier New" w:hAnsi="Courier New" w:cs="Courier New"/>
          <w:i/>
          <w:iCs/>
          <w:sz w:val="22"/>
          <w:szCs w:val="22"/>
        </w:rPr>
        <w:t>parte da via, normalmente segregada e em nível diferente, não destinada à circulação de veículos, reservada ao trânsito de pedestres e, quando possível, à implantação de mobiliário urbano, sinalização, vegetação e outros fins</w:t>
      </w:r>
      <w:r>
        <w:rPr>
          <w:rFonts w:ascii="Courier New" w:hAnsi="Courier New" w:cs="Courier New"/>
          <w:sz w:val="22"/>
          <w:szCs w:val="22"/>
        </w:rPr>
        <w:t>.</w:t>
      </w:r>
    </w:p>
    <w:p w14:paraId="2B727CFC" w14:textId="4C5E7379" w:rsidR="00585455" w:rsidRPr="00D16C0A" w:rsidRDefault="00585455" w:rsidP="00EE2047">
      <w:pPr>
        <w:pStyle w:val="Corpodetexto"/>
        <w:spacing w:line="360" w:lineRule="auto"/>
        <w:ind w:left="1134" w:right="565"/>
        <w:rPr>
          <w:rFonts w:ascii="Courier New" w:hAnsi="Courier New" w:cs="Courier New"/>
          <w:b/>
          <w:i/>
          <w:sz w:val="22"/>
          <w:szCs w:val="22"/>
        </w:rPr>
      </w:pPr>
      <w:r w:rsidRPr="00D16C0A">
        <w:rPr>
          <w:rFonts w:ascii="Courier New" w:hAnsi="Courier New" w:cs="Courier New"/>
          <w:b/>
          <w:i/>
          <w:sz w:val="22"/>
          <w:szCs w:val="22"/>
        </w:rPr>
        <w:t xml:space="preserve">Art. 68: </w:t>
      </w:r>
    </w:p>
    <w:p w14:paraId="2994757F" w14:textId="0D0A9DDE" w:rsidR="000600B5" w:rsidRDefault="00585455" w:rsidP="00EE2047">
      <w:pPr>
        <w:pStyle w:val="Corpodetexto"/>
        <w:spacing w:line="360" w:lineRule="auto"/>
        <w:ind w:left="1134" w:right="565"/>
        <w:rPr>
          <w:rFonts w:ascii="open_sansregular" w:hAnsi="open_sansregular"/>
          <w:i/>
          <w:color w:val="444444"/>
          <w:sz w:val="21"/>
          <w:szCs w:val="21"/>
          <w:shd w:val="clear" w:color="auto" w:fill="FFFFFF"/>
        </w:rPr>
      </w:pPr>
      <w:r w:rsidRPr="00585455">
        <w:rPr>
          <w:rFonts w:ascii="Courier New" w:hAnsi="Courier New" w:cs="Courier New"/>
          <w:i/>
          <w:sz w:val="22"/>
          <w:szCs w:val="22"/>
        </w:rPr>
        <w:t xml:space="preserve">É assegurada ao pedestre a utilização dos passeios ou passagens apropriadas das vias urbanas e dos acostamentos das vias rurais para circulação, podendo a autoridade competente permitir a utilização de parte da calçada para </w:t>
      </w:r>
      <w:proofErr w:type="gramStart"/>
      <w:r w:rsidRPr="00585455">
        <w:rPr>
          <w:rFonts w:ascii="Courier New" w:hAnsi="Courier New" w:cs="Courier New"/>
          <w:i/>
          <w:sz w:val="22"/>
          <w:szCs w:val="22"/>
        </w:rPr>
        <w:t>outros</w:t>
      </w:r>
      <w:proofErr w:type="gramEnd"/>
      <w:r w:rsidRPr="00585455">
        <w:rPr>
          <w:rFonts w:ascii="Courier New" w:hAnsi="Courier New" w:cs="Courier New"/>
          <w:i/>
          <w:sz w:val="22"/>
          <w:szCs w:val="22"/>
        </w:rPr>
        <w:t xml:space="preserve"> fins, desde que não seja prejudicial ao fluxo de pedestres</w:t>
      </w:r>
      <w:r w:rsidRPr="00585455">
        <w:rPr>
          <w:rFonts w:ascii="open_sansregular" w:hAnsi="open_sansregular"/>
          <w:i/>
          <w:color w:val="444444"/>
          <w:sz w:val="21"/>
          <w:szCs w:val="21"/>
          <w:shd w:val="clear" w:color="auto" w:fill="FFFFFF"/>
        </w:rPr>
        <w:t>.</w:t>
      </w:r>
    </w:p>
    <w:p w14:paraId="20EDFCA7" w14:textId="296423B6" w:rsidR="000600B5" w:rsidRPr="000600B5" w:rsidRDefault="000600B5" w:rsidP="00EE2047">
      <w:pPr>
        <w:pStyle w:val="NormalWeb"/>
        <w:shd w:val="clear" w:color="auto" w:fill="FFFFFF"/>
        <w:spacing w:before="0" w:beforeAutospacing="0" w:after="0" w:afterAutospacing="0" w:line="360" w:lineRule="auto"/>
        <w:ind w:left="1134" w:right="565"/>
        <w:jc w:val="both"/>
        <w:rPr>
          <w:rFonts w:ascii="Courier New" w:hAnsi="Courier New" w:cs="Courier New"/>
          <w:i/>
          <w:sz w:val="22"/>
          <w:szCs w:val="22"/>
        </w:rPr>
      </w:pPr>
      <w:r w:rsidRPr="000600B5">
        <w:rPr>
          <w:rFonts w:ascii="Courier New" w:hAnsi="Courier New" w:cs="Courier New"/>
          <w:i/>
          <w:sz w:val="22"/>
          <w:szCs w:val="22"/>
        </w:rPr>
        <w:t>De acordo com o artigo </w:t>
      </w:r>
      <w:hyperlink r:id="rId7" w:tooltip="Artigo 58 da Lei nº 9.503 de 23 de Setembro de 1997" w:history="1">
        <w:r w:rsidRPr="000600B5">
          <w:rPr>
            <w:rFonts w:ascii="Courier New" w:hAnsi="Courier New" w:cs="Courier New"/>
            <w:i/>
            <w:sz w:val="22"/>
            <w:szCs w:val="22"/>
          </w:rPr>
          <w:t>58</w:t>
        </w:r>
      </w:hyperlink>
      <w:r w:rsidRPr="000600B5">
        <w:rPr>
          <w:rFonts w:ascii="Courier New" w:hAnsi="Courier New" w:cs="Courier New"/>
          <w:i/>
          <w:sz w:val="22"/>
          <w:szCs w:val="22"/>
        </w:rPr>
        <w:t> do </w:t>
      </w:r>
      <w:hyperlink r:id="rId8" w:tooltip="Lei nº 9.503, de 23 de setembro de 1997." w:history="1">
        <w:r w:rsidRPr="000600B5">
          <w:rPr>
            <w:rFonts w:ascii="Courier New" w:hAnsi="Courier New" w:cs="Courier New"/>
            <w:i/>
            <w:sz w:val="22"/>
            <w:szCs w:val="22"/>
          </w:rPr>
          <w:t>CTB</w:t>
        </w:r>
      </w:hyperlink>
      <w:r w:rsidRPr="000600B5">
        <w:rPr>
          <w:rFonts w:ascii="Courier New" w:hAnsi="Courier New" w:cs="Courier New"/>
          <w:i/>
          <w:sz w:val="22"/>
          <w:szCs w:val="22"/>
        </w:rPr>
        <w:t xml:space="preserve">, o lugar de bicicleta é na ciclovia, posteriormente na </w:t>
      </w:r>
      <w:r w:rsidR="0023701C" w:rsidRPr="000600B5">
        <w:rPr>
          <w:rFonts w:ascii="Courier New" w:hAnsi="Courier New" w:cs="Courier New"/>
          <w:i/>
          <w:sz w:val="22"/>
          <w:szCs w:val="22"/>
        </w:rPr>
        <w:t>ciclo faixa</w:t>
      </w:r>
      <w:r w:rsidRPr="000600B5">
        <w:rPr>
          <w:rFonts w:ascii="Courier New" w:hAnsi="Courier New" w:cs="Courier New"/>
          <w:i/>
          <w:sz w:val="22"/>
          <w:szCs w:val="22"/>
        </w:rPr>
        <w:t>, depois no acostamento e, por fim, na pista de rolamento, às margens da pista, no mesmo sentido do trânsito, senão vejamos:</w:t>
      </w:r>
    </w:p>
    <w:p w14:paraId="650266E3" w14:textId="468EC243" w:rsidR="000600B5" w:rsidRPr="000600B5" w:rsidRDefault="000600B5" w:rsidP="00EE2047">
      <w:pPr>
        <w:pStyle w:val="NormalWeb"/>
        <w:shd w:val="clear" w:color="auto" w:fill="FFFFFF"/>
        <w:spacing w:before="0" w:beforeAutospacing="0" w:after="0" w:afterAutospacing="0" w:line="360" w:lineRule="auto"/>
        <w:ind w:left="1134" w:right="565"/>
        <w:jc w:val="both"/>
        <w:rPr>
          <w:rFonts w:ascii="Courier New" w:hAnsi="Courier New" w:cs="Courier New"/>
          <w:i/>
          <w:sz w:val="22"/>
          <w:szCs w:val="22"/>
        </w:rPr>
      </w:pPr>
      <w:proofErr w:type="gramStart"/>
      <w:r w:rsidRPr="000600B5">
        <w:rPr>
          <w:rFonts w:ascii="Courier New" w:hAnsi="Courier New" w:cs="Courier New"/>
          <w:i/>
          <w:sz w:val="22"/>
          <w:szCs w:val="22"/>
        </w:rPr>
        <w:t>a</w:t>
      </w:r>
      <w:proofErr w:type="gramEnd"/>
      <w:r w:rsidRPr="000600B5">
        <w:rPr>
          <w:rFonts w:ascii="Courier New" w:hAnsi="Courier New" w:cs="Courier New"/>
          <w:i/>
          <w:sz w:val="22"/>
          <w:szCs w:val="22"/>
        </w:rPr>
        <w:t xml:space="preserve"> circulação de bicicletas deverá ocorrer, quando não houver ciclovia, </w:t>
      </w:r>
      <w:r w:rsidR="0023701C" w:rsidRPr="000600B5">
        <w:rPr>
          <w:rFonts w:ascii="Courier New" w:hAnsi="Courier New" w:cs="Courier New"/>
          <w:i/>
          <w:sz w:val="22"/>
          <w:szCs w:val="22"/>
        </w:rPr>
        <w:t>ciclo faixa</w:t>
      </w:r>
      <w:r w:rsidRPr="000600B5">
        <w:rPr>
          <w:rFonts w:ascii="Courier New" w:hAnsi="Courier New" w:cs="Courier New"/>
          <w:i/>
          <w:sz w:val="22"/>
          <w:szCs w:val="22"/>
        </w:rPr>
        <w:t>, ou acostamento, ou quando não for possível a utilização destes, nos bordos da pista de rolamento, no mesmo sentido de circulação regulamentado para a via, com preferência sobre os veículos automotores.</w:t>
      </w:r>
    </w:p>
    <w:p w14:paraId="4D9F3376" w14:textId="77777777" w:rsidR="000600B5" w:rsidRDefault="000600B5" w:rsidP="000600B5">
      <w:pPr>
        <w:pStyle w:val="Corpodetexto"/>
        <w:spacing w:line="360" w:lineRule="auto"/>
        <w:ind w:left="1701" w:right="565"/>
        <w:rPr>
          <w:rFonts w:ascii="open_sansregular" w:hAnsi="open_sansregular"/>
          <w:i/>
          <w:color w:val="444444"/>
          <w:sz w:val="21"/>
          <w:szCs w:val="21"/>
          <w:shd w:val="clear" w:color="auto" w:fill="FFFFFF"/>
        </w:rPr>
      </w:pPr>
    </w:p>
    <w:p w14:paraId="6B1C1DBD" w14:textId="063FDE5E" w:rsidR="00D16C0A" w:rsidRDefault="00D16C0A" w:rsidP="006C425B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assim</w:t>
      </w:r>
      <w:r w:rsidR="00EE2047">
        <w:rPr>
          <w:rFonts w:ascii="Courier New" w:hAnsi="Courier New" w:cs="Courier New"/>
          <w:sz w:val="22"/>
          <w:szCs w:val="22"/>
        </w:rPr>
        <w:t>:</w:t>
      </w:r>
    </w:p>
    <w:p w14:paraId="1501C114" w14:textId="099AA723" w:rsidR="0042147C" w:rsidRDefault="006C425B" w:rsidP="006C425B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O objetivo deste Projeto de Lei</w:t>
      </w:r>
      <w:r w:rsidRPr="00363206">
        <w:rPr>
          <w:rFonts w:ascii="Courier New" w:hAnsi="Courier New" w:cs="Courier New"/>
          <w:sz w:val="22"/>
          <w:szCs w:val="22"/>
        </w:rPr>
        <w:t xml:space="preserve"> tem por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63206">
        <w:rPr>
          <w:rFonts w:ascii="Courier New" w:hAnsi="Courier New" w:cs="Courier New"/>
          <w:sz w:val="22"/>
          <w:szCs w:val="22"/>
        </w:rPr>
        <w:t>finalidade a conscientização da popu</w:t>
      </w:r>
      <w:r w:rsidR="00B71BE0">
        <w:rPr>
          <w:rFonts w:ascii="Courier New" w:hAnsi="Courier New" w:cs="Courier New"/>
          <w:sz w:val="22"/>
          <w:szCs w:val="22"/>
        </w:rPr>
        <w:t xml:space="preserve">lação </w:t>
      </w:r>
      <w:r w:rsidR="00B71BE0" w:rsidRPr="00B71BE0">
        <w:rPr>
          <w:rFonts w:ascii="Courier New" w:hAnsi="Courier New" w:cs="Courier New"/>
          <w:sz w:val="22"/>
          <w:szCs w:val="22"/>
        </w:rPr>
        <w:t>sobre a importância de usar as calçadas do Município de forma correta.</w:t>
      </w:r>
      <w:r w:rsidR="00B71BE0">
        <w:rPr>
          <w:rFonts w:ascii="Courier New" w:hAnsi="Courier New" w:cs="Courier New"/>
          <w:sz w:val="22"/>
          <w:szCs w:val="22"/>
        </w:rPr>
        <w:t xml:space="preserve"> </w:t>
      </w:r>
      <w:r w:rsidR="00EE2047">
        <w:rPr>
          <w:rFonts w:ascii="Courier New" w:hAnsi="Courier New" w:cs="Courier New"/>
          <w:sz w:val="22"/>
          <w:szCs w:val="22"/>
        </w:rPr>
        <w:t>Muitas vezes os pedestres são surpreendidos e obrigados a dividir as calçadas com bicicletas, skates entre outros, muitas vezes até na contramão da via.</w:t>
      </w:r>
    </w:p>
    <w:p w14:paraId="5B426788" w14:textId="77777777" w:rsidR="00EE2047" w:rsidRDefault="00EE2047" w:rsidP="006C425B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16951723" w14:textId="7F58D2BC" w:rsidR="00B71BE0" w:rsidRDefault="00B71BE0" w:rsidP="006C425B">
      <w:pPr>
        <w:pStyle w:val="Corpodetexto"/>
        <w:spacing w:line="360" w:lineRule="auto"/>
        <w:ind w:right="0" w:firstLine="1418"/>
        <w:rPr>
          <w:rFonts w:ascii="Arial" w:hAnsi="Arial" w:cs="Arial"/>
          <w:color w:val="1F2025"/>
          <w:shd w:val="clear" w:color="auto" w:fill="FFFFFF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b/>
          <w:color w:val="FF0000"/>
          <w:sz w:val="22"/>
          <w:szCs w:val="22"/>
        </w:rPr>
        <w:t xml:space="preserve"> </w:t>
      </w:r>
      <w:r w:rsidRPr="00B71BE0">
        <w:rPr>
          <w:rFonts w:ascii="Courier New" w:hAnsi="Courier New" w:cs="Courier New"/>
          <w:sz w:val="22"/>
          <w:szCs w:val="22"/>
        </w:rPr>
        <w:t>Poder Executivo poderá realizar ações de conscientização para que a comunidade desenvolva uma mudança no padrão cultural e mantenham suas calçadas destinadas exclusivamente à livre circulação de pedestres.</w:t>
      </w:r>
    </w:p>
    <w:p w14:paraId="60C27FBF" w14:textId="6B2559A8" w:rsidR="00E35BC1" w:rsidRDefault="002D14D9" w:rsidP="00363206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Poder Executivo poderá promover essas atividades </w:t>
      </w:r>
      <w:r w:rsidRPr="00E2663C">
        <w:rPr>
          <w:rFonts w:ascii="Courier New" w:hAnsi="Courier New" w:cs="Courier New"/>
          <w:sz w:val="22"/>
          <w:szCs w:val="22"/>
        </w:rPr>
        <w:t>em conjunto com entidades, órgãos, organizações, sindicatos,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2663C">
        <w:rPr>
          <w:rFonts w:ascii="Courier New" w:hAnsi="Courier New" w:cs="Courier New"/>
          <w:sz w:val="22"/>
          <w:szCs w:val="22"/>
        </w:rPr>
        <w:t>empresas, associações ou fundações, sejam governamentais ou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2663C">
        <w:rPr>
          <w:rFonts w:ascii="Courier New" w:hAnsi="Courier New" w:cs="Courier New"/>
          <w:sz w:val="22"/>
          <w:szCs w:val="22"/>
        </w:rPr>
        <w:t>não.</w:t>
      </w:r>
    </w:p>
    <w:p w14:paraId="03377CB5" w14:textId="6A9C66FC" w:rsidR="00025B63" w:rsidRDefault="00D63BF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025B63" w:rsidRPr="00516860">
        <w:rPr>
          <w:rFonts w:ascii="Courier New" w:hAnsi="Courier New" w:cs="Courier New"/>
          <w:sz w:val="22"/>
          <w:szCs w:val="22"/>
        </w:rPr>
        <w:t>present</w:t>
      </w:r>
      <w:r w:rsidR="00025B63">
        <w:rPr>
          <w:rFonts w:ascii="Courier New" w:hAnsi="Courier New" w:cs="Courier New"/>
          <w:sz w:val="22"/>
          <w:szCs w:val="22"/>
        </w:rPr>
        <w:t>amos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 es</w:t>
      </w:r>
      <w:r w:rsidR="00025B63">
        <w:rPr>
          <w:rFonts w:ascii="Courier New" w:hAnsi="Courier New" w:cs="Courier New"/>
          <w:sz w:val="22"/>
          <w:szCs w:val="22"/>
        </w:rPr>
        <w:t>t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e </w:t>
      </w:r>
      <w:r w:rsidR="00025B63">
        <w:rPr>
          <w:rFonts w:ascii="Courier New" w:hAnsi="Courier New" w:cs="Courier New"/>
          <w:sz w:val="22"/>
          <w:szCs w:val="22"/>
        </w:rPr>
        <w:t>P</w:t>
      </w:r>
      <w:r w:rsidR="00025B63" w:rsidRPr="00516860">
        <w:rPr>
          <w:rFonts w:ascii="Courier New" w:hAnsi="Courier New" w:cs="Courier New"/>
          <w:sz w:val="22"/>
          <w:szCs w:val="22"/>
        </w:rPr>
        <w:t xml:space="preserve">rojeto de </w:t>
      </w:r>
      <w:r w:rsidR="00025B63">
        <w:rPr>
          <w:rFonts w:ascii="Courier New" w:hAnsi="Courier New" w:cs="Courier New"/>
          <w:sz w:val="22"/>
          <w:szCs w:val="22"/>
        </w:rPr>
        <w:t>L</w:t>
      </w:r>
      <w:r w:rsidR="00025B63" w:rsidRPr="00516860">
        <w:rPr>
          <w:rFonts w:ascii="Courier New" w:hAnsi="Courier New" w:cs="Courier New"/>
          <w:sz w:val="22"/>
          <w:szCs w:val="22"/>
        </w:rPr>
        <w:t>ei</w:t>
      </w:r>
      <w:r w:rsidR="00025B63">
        <w:rPr>
          <w:rFonts w:ascii="Courier New" w:hAnsi="Courier New" w:cs="Courier New"/>
          <w:sz w:val="22"/>
          <w:szCs w:val="22"/>
        </w:rPr>
        <w:t>,</w:t>
      </w:r>
      <w:r w:rsidR="00025B63" w:rsidRPr="00E07757">
        <w:rPr>
          <w:rFonts w:ascii="Courier New" w:hAnsi="Courier New" w:cs="Courier New"/>
          <w:sz w:val="22"/>
          <w:szCs w:val="22"/>
        </w:rPr>
        <w:t xml:space="preserve"> espera</w:t>
      </w:r>
      <w:r w:rsidR="00025B63">
        <w:rPr>
          <w:rFonts w:ascii="Courier New" w:hAnsi="Courier New" w:cs="Courier New"/>
          <w:sz w:val="22"/>
          <w:szCs w:val="22"/>
        </w:rPr>
        <w:t>ndo</w:t>
      </w:r>
      <w:r w:rsidR="00025B63" w:rsidRPr="00E07757">
        <w:rPr>
          <w:rFonts w:ascii="Courier New" w:hAnsi="Courier New" w:cs="Courier New"/>
          <w:sz w:val="22"/>
          <w:szCs w:val="22"/>
        </w:rPr>
        <w:t xml:space="preserve"> merecer o apoio e aprovação do Projeto por parte dos Nobres Pares.</w:t>
      </w:r>
    </w:p>
    <w:p w14:paraId="4489B5B0" w14:textId="77777777" w:rsidR="000B6119" w:rsidRDefault="000B6119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14:paraId="02B7D1AC" w14:textId="77777777" w:rsidR="00025B63" w:rsidRDefault="00025B63" w:rsidP="00025B63">
      <w:pPr>
        <w:pStyle w:val="Corpodetexto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 w14:paraId="743D99FC" w14:textId="663E2C8C" w:rsidR="00025B63" w:rsidRPr="00AB21C5" w:rsidRDefault="00025B63" w:rsidP="00025B63">
      <w:pPr>
        <w:spacing w:line="276" w:lineRule="auto"/>
        <w:ind w:firstLine="1418"/>
        <w:rPr>
          <w:rFonts w:ascii="Courier New" w:hAnsi="Courier New" w:cs="Courier New"/>
          <w:b/>
          <w:sz w:val="32"/>
          <w:szCs w:val="32"/>
          <w:u w:val="single"/>
        </w:rPr>
      </w:pPr>
      <w:r w:rsidRPr="00AB21C5">
        <w:rPr>
          <w:rFonts w:ascii="Courier New" w:hAnsi="Courier New" w:cs="Courier New"/>
          <w:b/>
          <w:sz w:val="32"/>
          <w:szCs w:val="32"/>
          <w:u w:val="single"/>
        </w:rPr>
        <w:t xml:space="preserve">PROJETO DE LEI N.º </w:t>
      </w:r>
      <w:r w:rsidR="004461A1">
        <w:rPr>
          <w:rFonts w:ascii="Courier New" w:hAnsi="Courier New" w:cs="Courier New"/>
          <w:b/>
          <w:sz w:val="32"/>
          <w:szCs w:val="32"/>
          <w:u w:val="single"/>
        </w:rPr>
        <w:t xml:space="preserve">  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  </w:t>
      </w:r>
      <w:r w:rsidRPr="00AB21C5">
        <w:rPr>
          <w:rFonts w:ascii="Courier New" w:hAnsi="Courier New" w:cs="Courier New"/>
          <w:b/>
          <w:sz w:val="32"/>
          <w:szCs w:val="32"/>
          <w:u w:val="single"/>
        </w:rPr>
        <w:t>/20</w:t>
      </w:r>
      <w:r>
        <w:rPr>
          <w:rFonts w:ascii="Courier New" w:hAnsi="Courier New" w:cs="Courier New"/>
          <w:b/>
          <w:sz w:val="32"/>
          <w:szCs w:val="32"/>
          <w:u w:val="single"/>
        </w:rPr>
        <w:t>2</w:t>
      </w:r>
      <w:r w:rsidR="00AA5ED0">
        <w:rPr>
          <w:rFonts w:ascii="Courier New" w:hAnsi="Courier New" w:cs="Courier New"/>
          <w:b/>
          <w:sz w:val="32"/>
          <w:szCs w:val="32"/>
          <w:u w:val="single"/>
        </w:rPr>
        <w:t>2</w:t>
      </w:r>
    </w:p>
    <w:p w14:paraId="7A494557" w14:textId="77777777" w:rsidR="00025B63" w:rsidRPr="00604D73" w:rsidRDefault="00025B63" w:rsidP="00025B63">
      <w:pPr>
        <w:ind w:left="2552" w:right="848"/>
        <w:jc w:val="both"/>
        <w:rPr>
          <w:rFonts w:ascii="Courier New" w:hAnsi="Courier New" w:cs="Courier New"/>
          <w:sz w:val="8"/>
          <w:szCs w:val="8"/>
        </w:rPr>
      </w:pPr>
    </w:p>
    <w:p w14:paraId="3E83B7B6" w14:textId="22E37C96" w:rsidR="001C6C06" w:rsidRPr="001C6C06" w:rsidRDefault="00E2663C" w:rsidP="001C6C06">
      <w:pPr>
        <w:pStyle w:val="Corpodetexto"/>
        <w:spacing w:line="360" w:lineRule="auto"/>
        <w:ind w:left="1418" w:right="281"/>
        <w:rPr>
          <w:rFonts w:ascii="Courier New" w:hAnsi="Courier New" w:cs="Courier New"/>
          <w:b/>
          <w:sz w:val="22"/>
          <w:szCs w:val="22"/>
        </w:rPr>
      </w:pPr>
      <w:r w:rsidRPr="00E2663C">
        <w:rPr>
          <w:rFonts w:ascii="Courier New" w:hAnsi="Courier New" w:cs="Courier New"/>
          <w:b/>
          <w:sz w:val="22"/>
          <w:szCs w:val="22"/>
        </w:rPr>
        <w:t>Institui e inclui no calendário oficial de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E2663C">
        <w:rPr>
          <w:rFonts w:ascii="Courier New" w:hAnsi="Courier New" w:cs="Courier New"/>
          <w:b/>
          <w:sz w:val="22"/>
          <w:szCs w:val="22"/>
        </w:rPr>
        <w:t>eventos do município de Franca</w:t>
      </w:r>
      <w:r w:rsidR="001C6C06">
        <w:rPr>
          <w:rFonts w:ascii="Courier New" w:hAnsi="Courier New" w:cs="Courier New"/>
          <w:b/>
          <w:sz w:val="22"/>
          <w:szCs w:val="22"/>
        </w:rPr>
        <w:t xml:space="preserve"> a </w:t>
      </w:r>
      <w:r w:rsidR="001C6C06" w:rsidRPr="001C6C06">
        <w:rPr>
          <w:rFonts w:ascii="Courier New" w:hAnsi="Courier New" w:cs="Courier New"/>
          <w:b/>
          <w:sz w:val="22"/>
          <w:szCs w:val="22"/>
        </w:rPr>
        <w:t>Semana Municipal de conscientização sobre o uso correto das calçadas no município de Franca.</w:t>
      </w:r>
    </w:p>
    <w:p w14:paraId="355E0FE4" w14:textId="7AEF0445" w:rsidR="005D7322" w:rsidRDefault="005D7322" w:rsidP="001C6C06">
      <w:pPr>
        <w:spacing w:line="360" w:lineRule="auto"/>
        <w:ind w:left="2552"/>
        <w:jc w:val="both"/>
        <w:rPr>
          <w:rFonts w:ascii="Courier New" w:hAnsi="Courier New" w:cs="Courier New"/>
          <w:sz w:val="22"/>
          <w:szCs w:val="22"/>
        </w:rPr>
      </w:pPr>
    </w:p>
    <w:p w14:paraId="74947CE9" w14:textId="77777777" w:rsidR="005D7322" w:rsidRDefault="005D7322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56FFB2B4" w14:textId="77777777" w:rsidR="00025B63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E71889">
        <w:rPr>
          <w:rFonts w:ascii="Courier New" w:hAnsi="Courier New" w:cs="Courier New"/>
          <w:sz w:val="22"/>
          <w:szCs w:val="22"/>
        </w:rPr>
        <w:t>A Câmara Municipal de Franca, Estado de São Paulo, nos termos da Lei Orgânica do Município,</w:t>
      </w:r>
    </w:p>
    <w:p w14:paraId="2A7788C5" w14:textId="77777777" w:rsidR="00025B63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52204EA5" w14:textId="77777777" w:rsidR="00D13669" w:rsidRDefault="00D13669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3C75E3B6" w14:textId="77777777" w:rsidR="00D13669" w:rsidRDefault="00D13669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46C6BE30" w14:textId="77777777" w:rsidR="00025B63" w:rsidRPr="00E71889" w:rsidRDefault="00025B63" w:rsidP="00025B63">
      <w:pPr>
        <w:spacing w:line="360" w:lineRule="auto"/>
        <w:ind w:left="567" w:hanging="567"/>
        <w:jc w:val="center"/>
        <w:rPr>
          <w:rFonts w:ascii="Courier New" w:hAnsi="Courier New" w:cs="Courier New"/>
          <w:b/>
          <w:szCs w:val="28"/>
        </w:rPr>
      </w:pPr>
      <w:r w:rsidRPr="00E71889">
        <w:rPr>
          <w:rFonts w:ascii="Courier New" w:hAnsi="Courier New" w:cs="Courier New"/>
          <w:b/>
          <w:szCs w:val="28"/>
        </w:rPr>
        <w:t>APROVA:</w:t>
      </w:r>
    </w:p>
    <w:p w14:paraId="517B225C" w14:textId="77777777" w:rsidR="00025B63" w:rsidRPr="00245FC2" w:rsidRDefault="00025B63" w:rsidP="00025B6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4593E511" w14:textId="4C0E3969" w:rsidR="00F6480A" w:rsidRDefault="00F6480A" w:rsidP="00CA2E6F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t>Art. 1º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Fica instituído e incluso no Calendário Oficial de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Eventos do Município de Franca </w:t>
      </w:r>
      <w:r w:rsidR="001C6C06">
        <w:rPr>
          <w:rFonts w:ascii="Courier New" w:hAnsi="Courier New" w:cs="Courier New"/>
          <w:b/>
          <w:sz w:val="22"/>
          <w:szCs w:val="22"/>
        </w:rPr>
        <w:t xml:space="preserve">a </w:t>
      </w:r>
      <w:r w:rsidR="001C6C06" w:rsidRPr="001C6C06">
        <w:rPr>
          <w:rFonts w:ascii="Courier New" w:hAnsi="Courier New" w:cs="Courier New"/>
          <w:b/>
          <w:sz w:val="22"/>
          <w:szCs w:val="22"/>
        </w:rPr>
        <w:t>Semana Municipal de conscientização sobre o uso correto das calçadas no município de Franca</w:t>
      </w:r>
      <w:r w:rsidR="00CA2E6F" w:rsidRPr="00CA2E6F">
        <w:rPr>
          <w:rFonts w:ascii="Courier New" w:hAnsi="Courier New" w:cs="Courier New"/>
          <w:sz w:val="22"/>
          <w:szCs w:val="22"/>
        </w:rPr>
        <w:t>, a ser comemorado</w:t>
      </w:r>
      <w:r w:rsidR="00CA2E6F">
        <w:rPr>
          <w:rFonts w:ascii="Courier New" w:hAnsi="Courier New" w:cs="Courier New"/>
          <w:sz w:val="22"/>
          <w:szCs w:val="22"/>
        </w:rPr>
        <w:t>,</w:t>
      </w:r>
      <w:r w:rsidR="00CA2E6F" w:rsidRPr="00CA2E6F">
        <w:rPr>
          <w:rFonts w:ascii="Courier New" w:hAnsi="Courier New" w:cs="Courier New"/>
          <w:sz w:val="22"/>
          <w:szCs w:val="22"/>
        </w:rPr>
        <w:t xml:space="preserve"> anualmente</w:t>
      </w:r>
      <w:r w:rsidR="00CA2E6F">
        <w:rPr>
          <w:rFonts w:ascii="Courier New" w:hAnsi="Courier New" w:cs="Courier New"/>
          <w:sz w:val="22"/>
          <w:szCs w:val="22"/>
        </w:rPr>
        <w:t>,</w:t>
      </w:r>
      <w:r w:rsidR="00CA2E6F" w:rsidRPr="00CA2E6F">
        <w:rPr>
          <w:rFonts w:ascii="Courier New" w:hAnsi="Courier New" w:cs="Courier New"/>
          <w:sz w:val="22"/>
          <w:szCs w:val="22"/>
        </w:rPr>
        <w:t xml:space="preserve"> n</w:t>
      </w:r>
      <w:r w:rsidR="001C6C06">
        <w:rPr>
          <w:rFonts w:ascii="Courier New" w:hAnsi="Courier New" w:cs="Courier New"/>
          <w:sz w:val="22"/>
          <w:szCs w:val="22"/>
        </w:rPr>
        <w:t>a primeira semana do mês de setembro.</w:t>
      </w:r>
    </w:p>
    <w:p w14:paraId="2999E288" w14:textId="77777777" w:rsidR="00291CF8" w:rsidRPr="00F6480A" w:rsidRDefault="00291CF8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5C78B40" w14:textId="4BF241C3" w:rsidR="00F6480A" w:rsidRDefault="00F6480A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lastRenderedPageBreak/>
        <w:t>Art. 2º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O evento de que trata esta Lei poderá ser comemorado em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qualquer outra data dentro do mês referido, em caso de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inviabilidade de aplicação do art</w:t>
      </w:r>
      <w:r w:rsidR="00E2663C">
        <w:rPr>
          <w:rFonts w:ascii="Courier New" w:hAnsi="Courier New" w:cs="Courier New"/>
          <w:sz w:val="22"/>
          <w:szCs w:val="22"/>
        </w:rPr>
        <w:t>igo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1º.</w:t>
      </w:r>
    </w:p>
    <w:p w14:paraId="65F361E2" w14:textId="77777777" w:rsidR="00F6480A" w:rsidRPr="00F6480A" w:rsidRDefault="00F6480A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22214105" w14:textId="4758F5F7" w:rsidR="00F6480A" w:rsidRDefault="00F6480A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t>Art. 3º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6C425B">
        <w:rPr>
          <w:rFonts w:ascii="Courier New" w:hAnsi="Courier New" w:cs="Courier New"/>
          <w:sz w:val="22"/>
          <w:szCs w:val="22"/>
        </w:rPr>
        <w:t xml:space="preserve">A semana </w:t>
      </w:r>
      <w:r w:rsidR="00182C41">
        <w:rPr>
          <w:rFonts w:ascii="Courier New" w:hAnsi="Courier New" w:cs="Courier New"/>
          <w:sz w:val="22"/>
          <w:szCs w:val="22"/>
        </w:rPr>
        <w:t>Municipal</w:t>
      </w:r>
      <w:r w:rsidR="006C425B">
        <w:rPr>
          <w:rFonts w:ascii="Courier New" w:hAnsi="Courier New" w:cs="Courier New"/>
          <w:sz w:val="22"/>
          <w:szCs w:val="22"/>
        </w:rPr>
        <w:t xml:space="preserve"> de conscientização do uso correto das calçadas no munícipio de Franca </w:t>
      </w:r>
      <w:r w:rsidR="00E2663C" w:rsidRPr="00E2663C">
        <w:rPr>
          <w:rFonts w:ascii="Courier New" w:hAnsi="Courier New" w:cs="Courier New"/>
          <w:sz w:val="22"/>
          <w:szCs w:val="22"/>
        </w:rPr>
        <w:t>consistirá na realização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de palestras cuja temática sempre abordará assuntos direcionados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291CF8">
        <w:rPr>
          <w:rFonts w:ascii="Courier New" w:hAnsi="Courier New" w:cs="Courier New"/>
          <w:sz w:val="22"/>
          <w:szCs w:val="22"/>
        </w:rPr>
        <w:t>ao tema.</w:t>
      </w:r>
    </w:p>
    <w:p w14:paraId="3BCE28C2" w14:textId="77777777" w:rsidR="008C51D1" w:rsidRPr="00F6480A" w:rsidRDefault="008C51D1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138D1ED9" w14:textId="0D014698" w:rsidR="00F6480A" w:rsidRDefault="005C6ED7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§ 1º</w:t>
      </w:r>
      <w:r w:rsidR="00F6480A" w:rsidRPr="00F6480A">
        <w:rPr>
          <w:rFonts w:ascii="Courier New" w:hAnsi="Courier New" w:cs="Courier New"/>
          <w:sz w:val="22"/>
          <w:szCs w:val="22"/>
        </w:rPr>
        <w:t xml:space="preserve"> </w:t>
      </w:r>
      <w:r w:rsidR="00291CF8">
        <w:rPr>
          <w:rFonts w:ascii="Courier New" w:hAnsi="Courier New" w:cs="Courier New"/>
          <w:sz w:val="22"/>
          <w:szCs w:val="22"/>
        </w:rPr>
        <w:t xml:space="preserve">No mês de </w:t>
      </w:r>
      <w:r w:rsidR="009736B8">
        <w:rPr>
          <w:rFonts w:ascii="Courier New" w:hAnsi="Courier New" w:cs="Courier New"/>
          <w:sz w:val="22"/>
          <w:szCs w:val="22"/>
        </w:rPr>
        <w:t>setembro</w:t>
      </w:r>
      <w:r w:rsidR="00407469">
        <w:rPr>
          <w:rFonts w:ascii="Courier New" w:hAnsi="Courier New" w:cs="Courier New"/>
          <w:sz w:val="22"/>
          <w:szCs w:val="22"/>
        </w:rPr>
        <w:t xml:space="preserve"> </w:t>
      </w:r>
      <w:r w:rsidR="00291CF8">
        <w:rPr>
          <w:rFonts w:ascii="Courier New" w:hAnsi="Courier New" w:cs="Courier New"/>
          <w:sz w:val="22"/>
          <w:szCs w:val="22"/>
        </w:rPr>
        <w:t xml:space="preserve">de cada ano </w:t>
      </w:r>
      <w:r w:rsidR="00E2663C" w:rsidRPr="00E2663C">
        <w:rPr>
          <w:rFonts w:ascii="Courier New" w:hAnsi="Courier New" w:cs="Courier New"/>
          <w:sz w:val="22"/>
          <w:szCs w:val="22"/>
        </w:rPr>
        <w:t>poderão ser realizadas</w:t>
      </w:r>
      <w:r w:rsidR="00393474">
        <w:rPr>
          <w:rFonts w:ascii="Courier New" w:hAnsi="Courier New" w:cs="Courier New"/>
          <w:sz w:val="22"/>
          <w:szCs w:val="22"/>
        </w:rPr>
        <w:t xml:space="preserve"> campanhas de conscientização,</w:t>
      </w:r>
      <w:r w:rsidR="00291CF8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palestras, reuniões, debates, simpósios,</w:t>
      </w:r>
      <w:r w:rsidR="00291CF8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encontros, plenárias, conferências, fóruns, audiências, círculos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de estudos, campanhas, comemorações, painéis,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solenidades, homenagens, </w:t>
      </w:r>
      <w:r w:rsidR="00DF1592">
        <w:rPr>
          <w:rFonts w:ascii="Courier New" w:hAnsi="Courier New" w:cs="Courier New"/>
          <w:sz w:val="22"/>
          <w:szCs w:val="22"/>
        </w:rPr>
        <w:t>d</w:t>
      </w:r>
      <w:r w:rsidR="00E2663C" w:rsidRPr="00E2663C">
        <w:rPr>
          <w:rFonts w:ascii="Courier New" w:hAnsi="Courier New" w:cs="Courier New"/>
          <w:sz w:val="22"/>
          <w:szCs w:val="22"/>
        </w:rPr>
        <w:t>entre outras atividades semelhantes.</w:t>
      </w:r>
    </w:p>
    <w:p w14:paraId="11AEAC0D" w14:textId="77777777" w:rsidR="00E2663C" w:rsidRDefault="00E2663C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50B3647" w14:textId="33C917BE" w:rsidR="00E2663C" w:rsidRDefault="005C6ED7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§ 2º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As atividades </w:t>
      </w:r>
      <w:r w:rsidR="00291CF8">
        <w:rPr>
          <w:rFonts w:ascii="Courier New" w:hAnsi="Courier New" w:cs="Courier New"/>
          <w:sz w:val="22"/>
          <w:szCs w:val="22"/>
        </w:rPr>
        <w:t xml:space="preserve">descritas </w:t>
      </w:r>
      <w:r>
        <w:rPr>
          <w:rFonts w:ascii="Courier New" w:hAnsi="Courier New" w:cs="Courier New"/>
          <w:sz w:val="22"/>
          <w:szCs w:val="22"/>
        </w:rPr>
        <w:t>no parágrafo anterior</w:t>
      </w:r>
      <w:r w:rsidR="00E2663C" w:rsidRPr="00E2663C">
        <w:rPr>
          <w:rFonts w:ascii="Courier New" w:hAnsi="Courier New" w:cs="Courier New"/>
          <w:sz w:val="22"/>
          <w:szCs w:val="22"/>
        </w:rPr>
        <w:t xml:space="preserve"> poderão ser realizadas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em conjunto com entidades, órgãos, organizações, sindicatos,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empresas, associações ou fundações, sejam governamentais ou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não.</w:t>
      </w:r>
    </w:p>
    <w:p w14:paraId="1CF98E7F" w14:textId="77777777" w:rsidR="00F6480A" w:rsidRPr="00F6480A" w:rsidRDefault="00F6480A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6D5DC07" w14:textId="44A09044" w:rsidR="00F6480A" w:rsidRPr="00F6480A" w:rsidRDefault="00F6480A" w:rsidP="00E2663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F6480A">
        <w:rPr>
          <w:rFonts w:ascii="Courier New" w:hAnsi="Courier New" w:cs="Courier New"/>
          <w:b/>
          <w:sz w:val="22"/>
          <w:szCs w:val="22"/>
        </w:rPr>
        <w:t xml:space="preserve">Art. </w:t>
      </w:r>
      <w:r w:rsidR="00DF1592">
        <w:rPr>
          <w:rFonts w:ascii="Courier New" w:hAnsi="Courier New" w:cs="Courier New"/>
          <w:b/>
          <w:sz w:val="22"/>
          <w:szCs w:val="22"/>
        </w:rPr>
        <w:t>4</w:t>
      </w:r>
      <w:r w:rsidRPr="00F6480A">
        <w:rPr>
          <w:rFonts w:ascii="Courier New" w:hAnsi="Courier New" w:cs="Courier New"/>
          <w:b/>
          <w:sz w:val="22"/>
          <w:szCs w:val="22"/>
        </w:rPr>
        <w:t>º</w:t>
      </w:r>
      <w:r w:rsidRPr="00F6480A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As despesas para a consecução da presente Lei correm à</w:t>
      </w:r>
      <w:r w:rsidR="00E2663C">
        <w:rPr>
          <w:rFonts w:ascii="Courier New" w:hAnsi="Courier New" w:cs="Courier New"/>
          <w:sz w:val="22"/>
          <w:szCs w:val="22"/>
        </w:rPr>
        <w:t xml:space="preserve"> </w:t>
      </w:r>
      <w:r w:rsidR="00E2663C" w:rsidRPr="00E2663C">
        <w:rPr>
          <w:rFonts w:ascii="Courier New" w:hAnsi="Courier New" w:cs="Courier New"/>
          <w:sz w:val="22"/>
          <w:szCs w:val="22"/>
        </w:rPr>
        <w:t>conta de dotações orçamentárias próprias.</w:t>
      </w:r>
    </w:p>
    <w:p w14:paraId="0386CCB2" w14:textId="77777777" w:rsidR="00F6480A" w:rsidRPr="00F6480A" w:rsidRDefault="00F6480A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563AAAB" w14:textId="5ECB5C0A" w:rsidR="00025B63" w:rsidRDefault="00025B63" w:rsidP="00F6480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5E61D7">
        <w:rPr>
          <w:rFonts w:ascii="Courier New" w:hAnsi="Courier New" w:cs="Courier New"/>
          <w:b/>
          <w:sz w:val="22"/>
          <w:szCs w:val="22"/>
        </w:rPr>
        <w:t xml:space="preserve">Art. </w:t>
      </w:r>
      <w:r w:rsidR="00DF1592">
        <w:rPr>
          <w:rFonts w:ascii="Courier New" w:hAnsi="Courier New" w:cs="Courier New"/>
          <w:b/>
          <w:sz w:val="22"/>
          <w:szCs w:val="22"/>
        </w:rPr>
        <w:t>5</w:t>
      </w:r>
      <w:r w:rsidRPr="005E61D7">
        <w:rPr>
          <w:rFonts w:ascii="Courier New" w:hAnsi="Courier New" w:cs="Courier New"/>
          <w:b/>
          <w:sz w:val="22"/>
          <w:szCs w:val="22"/>
        </w:rPr>
        <w:t>º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E61D7">
        <w:rPr>
          <w:rFonts w:ascii="Courier New" w:hAnsi="Courier New" w:cs="Courier New"/>
          <w:sz w:val="22"/>
          <w:szCs w:val="22"/>
        </w:rPr>
        <w:t xml:space="preserve">Esta </w:t>
      </w:r>
      <w:r>
        <w:rPr>
          <w:rFonts w:ascii="Courier New" w:hAnsi="Courier New" w:cs="Courier New"/>
          <w:sz w:val="22"/>
          <w:szCs w:val="22"/>
        </w:rPr>
        <w:t>L</w:t>
      </w:r>
      <w:r w:rsidRPr="005E61D7">
        <w:rPr>
          <w:rFonts w:ascii="Courier New" w:hAnsi="Courier New" w:cs="Courier New"/>
          <w:sz w:val="22"/>
          <w:szCs w:val="22"/>
        </w:rPr>
        <w:t>ei entrará em vigor na data da sua publicação</w:t>
      </w:r>
      <w:r w:rsidRPr="003512CD">
        <w:rPr>
          <w:rFonts w:ascii="Courier New" w:hAnsi="Courier New" w:cs="Courier New"/>
          <w:sz w:val="22"/>
          <w:szCs w:val="22"/>
        </w:rPr>
        <w:t>.</w:t>
      </w:r>
    </w:p>
    <w:p w14:paraId="1D8AACC4" w14:textId="77777777" w:rsidR="00EE2047" w:rsidRDefault="00EE2047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69BC8E4" w14:textId="77777777" w:rsidR="00025B63" w:rsidRPr="00492FD6" w:rsidRDefault="00025B63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492FD6">
        <w:rPr>
          <w:rFonts w:ascii="Courier New" w:hAnsi="Courier New" w:cs="Courier New"/>
          <w:b/>
          <w:sz w:val="22"/>
          <w:szCs w:val="22"/>
        </w:rPr>
        <w:t>Câmara Municipal de Franca/SP.</w:t>
      </w:r>
    </w:p>
    <w:p w14:paraId="5176B848" w14:textId="66721BFA" w:rsidR="00025B63" w:rsidRPr="00492FD6" w:rsidRDefault="00025B63" w:rsidP="00025B63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492FD6">
        <w:rPr>
          <w:rFonts w:ascii="Courier New" w:hAnsi="Courier New" w:cs="Courier New"/>
          <w:b/>
          <w:sz w:val="22"/>
          <w:szCs w:val="22"/>
        </w:rPr>
        <w:t xml:space="preserve">Em, </w:t>
      </w:r>
      <w:r w:rsidR="009736B8">
        <w:rPr>
          <w:rFonts w:ascii="Courier New" w:hAnsi="Courier New" w:cs="Courier New"/>
          <w:b/>
          <w:sz w:val="22"/>
          <w:szCs w:val="22"/>
        </w:rPr>
        <w:t>01</w:t>
      </w:r>
      <w:r w:rsidRPr="00492FD6">
        <w:rPr>
          <w:rFonts w:ascii="Courier New" w:hAnsi="Courier New" w:cs="Courier New"/>
          <w:b/>
          <w:sz w:val="22"/>
          <w:szCs w:val="22"/>
        </w:rPr>
        <w:t xml:space="preserve"> de</w:t>
      </w:r>
      <w:r w:rsidR="00124BA8">
        <w:rPr>
          <w:rFonts w:ascii="Courier New" w:hAnsi="Courier New" w:cs="Courier New"/>
          <w:b/>
          <w:sz w:val="22"/>
          <w:szCs w:val="22"/>
        </w:rPr>
        <w:t xml:space="preserve"> </w:t>
      </w:r>
      <w:r w:rsidR="00CF06DB">
        <w:rPr>
          <w:rFonts w:ascii="Courier New" w:hAnsi="Courier New" w:cs="Courier New"/>
          <w:b/>
          <w:sz w:val="22"/>
          <w:szCs w:val="22"/>
        </w:rPr>
        <w:t>agosto d</w:t>
      </w:r>
      <w:r w:rsidRPr="00492FD6">
        <w:rPr>
          <w:rFonts w:ascii="Courier New" w:hAnsi="Courier New" w:cs="Courier New"/>
          <w:b/>
          <w:sz w:val="22"/>
          <w:szCs w:val="22"/>
        </w:rPr>
        <w:t>e 20</w:t>
      </w:r>
      <w:r>
        <w:rPr>
          <w:rFonts w:ascii="Courier New" w:hAnsi="Courier New" w:cs="Courier New"/>
          <w:b/>
          <w:sz w:val="22"/>
          <w:szCs w:val="22"/>
        </w:rPr>
        <w:t>2</w:t>
      </w:r>
      <w:r w:rsidR="00984330">
        <w:rPr>
          <w:rFonts w:ascii="Courier New" w:hAnsi="Courier New" w:cs="Courier New"/>
          <w:b/>
          <w:sz w:val="22"/>
          <w:szCs w:val="22"/>
        </w:rPr>
        <w:t>2</w:t>
      </w:r>
      <w:r w:rsidRPr="00492FD6">
        <w:rPr>
          <w:rFonts w:ascii="Courier New" w:hAnsi="Courier New" w:cs="Courier New"/>
          <w:b/>
          <w:sz w:val="22"/>
          <w:szCs w:val="22"/>
        </w:rPr>
        <w:t>.</w:t>
      </w:r>
    </w:p>
    <w:p w14:paraId="5EBAD2C5" w14:textId="77777777" w:rsidR="006A1200" w:rsidRDefault="006A1200" w:rsidP="00025B6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5999445" w14:textId="11CD9844" w:rsidR="00FA0058" w:rsidRPr="00EE2047" w:rsidRDefault="00EE2047" w:rsidP="00EE2047">
      <w:pPr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</w:t>
      </w:r>
    </w:p>
    <w:p w14:paraId="2160DE31" w14:textId="487105E2" w:rsidR="00EE2047" w:rsidRPr="00EE2047" w:rsidRDefault="00EE2047" w:rsidP="00EE2047">
      <w:pPr>
        <w:spacing w:line="360" w:lineRule="auto"/>
        <w:jc w:val="center"/>
        <w:rPr>
          <w:rFonts w:ascii="Courier New" w:hAnsi="Courier New" w:cs="Courier New"/>
        </w:rPr>
      </w:pPr>
      <w:r w:rsidRPr="00EE2047">
        <w:rPr>
          <w:rFonts w:ascii="Courier New" w:hAnsi="Courier New" w:cs="Courier New"/>
        </w:rPr>
        <w:t>Ilton Ferreira</w:t>
      </w:r>
    </w:p>
    <w:p w14:paraId="58B93AEE" w14:textId="32FB9275" w:rsidR="00025B63" w:rsidRPr="00EE2047" w:rsidRDefault="00EE2047" w:rsidP="00EE2047">
      <w:pPr>
        <w:spacing w:line="360" w:lineRule="auto"/>
        <w:jc w:val="center"/>
        <w:rPr>
          <w:rFonts w:ascii="Courier New" w:hAnsi="Courier New" w:cs="Courier New"/>
        </w:rPr>
      </w:pPr>
      <w:r w:rsidRPr="00EE2047">
        <w:rPr>
          <w:rFonts w:ascii="Courier New" w:hAnsi="Courier New" w:cs="Courier New"/>
        </w:rPr>
        <w:t>Vereador</w:t>
      </w:r>
    </w:p>
    <w:p w14:paraId="03085CE7" w14:textId="72E0C7BB" w:rsidR="00EE2047" w:rsidRDefault="00EE2047" w:rsidP="00EE204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345B4B85" wp14:editId="2D6CFE2A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A54E" w14:textId="77777777" w:rsidR="00EE2047" w:rsidRDefault="00EE2047" w:rsidP="00025B6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sectPr w:rsidR="00EE2047" w:rsidSect="009D6C2A">
      <w:headerReference w:type="default" r:id="rId10"/>
      <w:footerReference w:type="default" r:id="rId11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AA0AC" w14:textId="77777777" w:rsidR="003A6952" w:rsidRDefault="003A6952" w:rsidP="006A0554">
      <w:r>
        <w:separator/>
      </w:r>
    </w:p>
  </w:endnote>
  <w:endnote w:type="continuationSeparator" w:id="0">
    <w:p w14:paraId="0065D73D" w14:textId="77777777" w:rsidR="003A6952" w:rsidRDefault="003A6952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14:paraId="5EA5EFA9" w14:textId="77777777" w:rsidTr="00F03BE7">
      <w:trPr>
        <w:jc w:val="center"/>
      </w:trPr>
      <w:tc>
        <w:tcPr>
          <w:tcW w:w="5000" w:type="pct"/>
          <w:vAlign w:val="center"/>
        </w:tcPr>
        <w:p w14:paraId="70BF0CDC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27EB3E4C" w14:textId="57FBC6B4" w:rsidR="00AF47E9" w:rsidRDefault="00AF47E9" w:rsidP="00AF47E9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Rua da Câmara, n.º 01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Parque das Águas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 w:rsidR="00F21D53">
            <w:rPr>
              <w:sz w:val="18"/>
              <w:szCs w:val="18"/>
            </w:rPr>
            <w:t xml:space="preserve">Franca/SP, </w:t>
          </w:r>
          <w:r>
            <w:rPr>
              <w:sz w:val="18"/>
              <w:szCs w:val="18"/>
            </w:rPr>
            <w:t>CEP: 14401-306.</w:t>
          </w:r>
        </w:p>
        <w:p w14:paraId="06C1B31E" w14:textId="49E8FB63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Telefones: (16) 3713-1555, (16) 3713-1500</w:t>
          </w:r>
          <w:r w:rsidR="00F42484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DDG: 0800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940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1555</w:t>
          </w:r>
          <w:r w:rsidR="00F42484">
            <w:rPr>
              <w:b/>
              <w:sz w:val="18"/>
              <w:szCs w:val="18"/>
            </w:rPr>
            <w:t>.</w:t>
          </w:r>
        </w:p>
        <w:p w14:paraId="500140A4" w14:textId="77777777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https://franca.sp.leg.br/</w:t>
          </w:r>
        </w:p>
        <w:p w14:paraId="7EE62853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ptab w:relativeTo="indent" w:alignment="right" w:leader="none"/>
          </w:r>
          <w:r w:rsidR="00AE139E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AE139E">
            <w:rPr>
              <w:b/>
              <w:sz w:val="18"/>
              <w:szCs w:val="18"/>
            </w:rPr>
            <w:fldChar w:fldCharType="separate"/>
          </w:r>
          <w:r w:rsidR="000B6119">
            <w:rPr>
              <w:b/>
              <w:noProof/>
              <w:sz w:val="18"/>
              <w:szCs w:val="18"/>
            </w:rPr>
            <w:t>3</w:t>
          </w:r>
          <w:r w:rsidR="00AE139E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1EE81BCF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0BDBC" w14:textId="77777777" w:rsidR="003A6952" w:rsidRDefault="003A6952" w:rsidP="006A0554">
      <w:r>
        <w:separator/>
      </w:r>
    </w:p>
  </w:footnote>
  <w:footnote w:type="continuationSeparator" w:id="0">
    <w:p w14:paraId="6B8EF864" w14:textId="77777777" w:rsidR="003A6952" w:rsidRDefault="003A6952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639"/>
      <w:gridCol w:w="1900"/>
    </w:tblGrid>
    <w:tr w:rsidR="00187238" w14:paraId="7375B21B" w14:textId="77777777" w:rsidTr="00F03BE7">
      <w:tc>
        <w:tcPr>
          <w:tcW w:w="886" w:type="pct"/>
          <w:vAlign w:val="center"/>
        </w:tcPr>
        <w:p w14:paraId="1FC21534" w14:textId="77777777" w:rsidR="004B285C" w:rsidRDefault="00AD064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00B6763" wp14:editId="008A3B7A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3B439BD" w14:textId="77777777" w:rsidR="00B22C88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6417FD4C" w14:textId="77777777" w:rsidR="00B22C88" w:rsidRDefault="00B22C88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075D2D58" w14:textId="05F97E31" w:rsidR="004B285C" w:rsidRDefault="00795D6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795D62">
            <w:rPr>
              <w:sz w:val="16"/>
              <w:szCs w:val="20"/>
            </w:rPr>
            <w:t>https://franca.sp.leg.br/</w:t>
          </w:r>
        </w:p>
      </w:tc>
      <w:tc>
        <w:tcPr>
          <w:tcW w:w="879" w:type="pct"/>
          <w:vAlign w:val="center"/>
        </w:tcPr>
        <w:p w14:paraId="1CA14F8E" w14:textId="5EFB086D" w:rsidR="004B285C" w:rsidRDefault="0018723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32"/>
              <w:szCs w:val="40"/>
            </w:rPr>
            <w:drawing>
              <wp:inline distT="0" distB="0" distL="0" distR="0" wp14:anchorId="79105D94" wp14:editId="00913DC3">
                <wp:extent cx="1069359" cy="639234"/>
                <wp:effectExtent l="0" t="0" r="0" b="889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31" cy="6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3EA681" w14:textId="77777777" w:rsidR="00026063" w:rsidRDefault="00026063" w:rsidP="00B22C8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3AF92FC6"/>
    <w:multiLevelType w:val="multilevel"/>
    <w:tmpl w:val="F0801C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D6430"/>
    <w:multiLevelType w:val="hybridMultilevel"/>
    <w:tmpl w:val="9A589B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C5A2438"/>
    <w:multiLevelType w:val="hybridMultilevel"/>
    <w:tmpl w:val="5BDEE75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D6448"/>
    <w:multiLevelType w:val="multilevel"/>
    <w:tmpl w:val="E6F627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12BD"/>
    <w:rsid w:val="00001746"/>
    <w:rsid w:val="000050C6"/>
    <w:rsid w:val="00011C71"/>
    <w:rsid w:val="00014E36"/>
    <w:rsid w:val="00016EF1"/>
    <w:rsid w:val="00020E1D"/>
    <w:rsid w:val="00024041"/>
    <w:rsid w:val="00025B63"/>
    <w:rsid w:val="00026063"/>
    <w:rsid w:val="00027F79"/>
    <w:rsid w:val="000300B3"/>
    <w:rsid w:val="00031E93"/>
    <w:rsid w:val="00033ED6"/>
    <w:rsid w:val="000349EF"/>
    <w:rsid w:val="00036CE8"/>
    <w:rsid w:val="00037994"/>
    <w:rsid w:val="00040738"/>
    <w:rsid w:val="0004674F"/>
    <w:rsid w:val="000545BC"/>
    <w:rsid w:val="000600B5"/>
    <w:rsid w:val="00063174"/>
    <w:rsid w:val="00063430"/>
    <w:rsid w:val="00064F5B"/>
    <w:rsid w:val="0006536F"/>
    <w:rsid w:val="0007377C"/>
    <w:rsid w:val="00073FA2"/>
    <w:rsid w:val="000814A6"/>
    <w:rsid w:val="0008505C"/>
    <w:rsid w:val="0008567F"/>
    <w:rsid w:val="00086E4A"/>
    <w:rsid w:val="00092084"/>
    <w:rsid w:val="0009298A"/>
    <w:rsid w:val="00095A97"/>
    <w:rsid w:val="000960F9"/>
    <w:rsid w:val="000971EB"/>
    <w:rsid w:val="000A152F"/>
    <w:rsid w:val="000B1E53"/>
    <w:rsid w:val="000B3B8E"/>
    <w:rsid w:val="000B3C31"/>
    <w:rsid w:val="000B6119"/>
    <w:rsid w:val="000B7F12"/>
    <w:rsid w:val="000C03CD"/>
    <w:rsid w:val="000C18A9"/>
    <w:rsid w:val="000C3C05"/>
    <w:rsid w:val="000C5773"/>
    <w:rsid w:val="000C6C22"/>
    <w:rsid w:val="000C7EDC"/>
    <w:rsid w:val="000D0F05"/>
    <w:rsid w:val="000D39B7"/>
    <w:rsid w:val="000D44F5"/>
    <w:rsid w:val="000D5DA1"/>
    <w:rsid w:val="000E30C2"/>
    <w:rsid w:val="000E4F03"/>
    <w:rsid w:val="000E757A"/>
    <w:rsid w:val="000F2004"/>
    <w:rsid w:val="000F2492"/>
    <w:rsid w:val="000F5623"/>
    <w:rsid w:val="00100970"/>
    <w:rsid w:val="001031D5"/>
    <w:rsid w:val="00107567"/>
    <w:rsid w:val="00113078"/>
    <w:rsid w:val="00114204"/>
    <w:rsid w:val="001142D5"/>
    <w:rsid w:val="00121474"/>
    <w:rsid w:val="00124BA8"/>
    <w:rsid w:val="00127195"/>
    <w:rsid w:val="001332BF"/>
    <w:rsid w:val="001334D7"/>
    <w:rsid w:val="00134286"/>
    <w:rsid w:val="00134D02"/>
    <w:rsid w:val="00142A0E"/>
    <w:rsid w:val="00142C70"/>
    <w:rsid w:val="00143267"/>
    <w:rsid w:val="001448A6"/>
    <w:rsid w:val="001452ED"/>
    <w:rsid w:val="001461D6"/>
    <w:rsid w:val="00150F89"/>
    <w:rsid w:val="0015244F"/>
    <w:rsid w:val="00152A29"/>
    <w:rsid w:val="001537C5"/>
    <w:rsid w:val="00157163"/>
    <w:rsid w:val="00163BE2"/>
    <w:rsid w:val="0016401D"/>
    <w:rsid w:val="00164271"/>
    <w:rsid w:val="001652FD"/>
    <w:rsid w:val="00165F37"/>
    <w:rsid w:val="00176612"/>
    <w:rsid w:val="00182A49"/>
    <w:rsid w:val="00182C41"/>
    <w:rsid w:val="00185BC8"/>
    <w:rsid w:val="00187238"/>
    <w:rsid w:val="00190B7C"/>
    <w:rsid w:val="00196263"/>
    <w:rsid w:val="0019670C"/>
    <w:rsid w:val="001A1A23"/>
    <w:rsid w:val="001A35F1"/>
    <w:rsid w:val="001A5422"/>
    <w:rsid w:val="001A626C"/>
    <w:rsid w:val="001A6D45"/>
    <w:rsid w:val="001B1752"/>
    <w:rsid w:val="001B70F0"/>
    <w:rsid w:val="001B7A88"/>
    <w:rsid w:val="001C6C06"/>
    <w:rsid w:val="001D0376"/>
    <w:rsid w:val="001D07AB"/>
    <w:rsid w:val="001D120B"/>
    <w:rsid w:val="001D1358"/>
    <w:rsid w:val="001D3DAA"/>
    <w:rsid w:val="001E1D30"/>
    <w:rsid w:val="001E2AF7"/>
    <w:rsid w:val="001E2DFC"/>
    <w:rsid w:val="001E7D1B"/>
    <w:rsid w:val="001F51C6"/>
    <w:rsid w:val="001F6BF6"/>
    <w:rsid w:val="001F71C2"/>
    <w:rsid w:val="00202372"/>
    <w:rsid w:val="002051BF"/>
    <w:rsid w:val="002079F4"/>
    <w:rsid w:val="00213094"/>
    <w:rsid w:val="00215764"/>
    <w:rsid w:val="0022082B"/>
    <w:rsid w:val="002212BD"/>
    <w:rsid w:val="002228B6"/>
    <w:rsid w:val="00223613"/>
    <w:rsid w:val="00231148"/>
    <w:rsid w:val="002311E9"/>
    <w:rsid w:val="0023395D"/>
    <w:rsid w:val="0023573F"/>
    <w:rsid w:val="0023701C"/>
    <w:rsid w:val="00240FD0"/>
    <w:rsid w:val="00241C58"/>
    <w:rsid w:val="0024275C"/>
    <w:rsid w:val="002473A3"/>
    <w:rsid w:val="00250CF8"/>
    <w:rsid w:val="00261D64"/>
    <w:rsid w:val="00263621"/>
    <w:rsid w:val="00272F33"/>
    <w:rsid w:val="002738B4"/>
    <w:rsid w:val="00275A3A"/>
    <w:rsid w:val="00276148"/>
    <w:rsid w:val="002770E5"/>
    <w:rsid w:val="0028161F"/>
    <w:rsid w:val="00282C46"/>
    <w:rsid w:val="00290685"/>
    <w:rsid w:val="00291CF8"/>
    <w:rsid w:val="0029206B"/>
    <w:rsid w:val="00295ACC"/>
    <w:rsid w:val="00297731"/>
    <w:rsid w:val="002978A0"/>
    <w:rsid w:val="002A408D"/>
    <w:rsid w:val="002A50CE"/>
    <w:rsid w:val="002B2E07"/>
    <w:rsid w:val="002B3EA3"/>
    <w:rsid w:val="002B4BED"/>
    <w:rsid w:val="002B5EF9"/>
    <w:rsid w:val="002C0093"/>
    <w:rsid w:val="002C11BF"/>
    <w:rsid w:val="002D06E3"/>
    <w:rsid w:val="002D0984"/>
    <w:rsid w:val="002D0F05"/>
    <w:rsid w:val="002D14D9"/>
    <w:rsid w:val="002D4636"/>
    <w:rsid w:val="002E4A33"/>
    <w:rsid w:val="002E4C2A"/>
    <w:rsid w:val="002E5426"/>
    <w:rsid w:val="002E7787"/>
    <w:rsid w:val="002E795D"/>
    <w:rsid w:val="002F36E0"/>
    <w:rsid w:val="002F7646"/>
    <w:rsid w:val="002F76D8"/>
    <w:rsid w:val="00305351"/>
    <w:rsid w:val="003074CD"/>
    <w:rsid w:val="00310726"/>
    <w:rsid w:val="00312D93"/>
    <w:rsid w:val="003212A5"/>
    <w:rsid w:val="00324D73"/>
    <w:rsid w:val="003353EA"/>
    <w:rsid w:val="00340355"/>
    <w:rsid w:val="00343AEB"/>
    <w:rsid w:val="00344ECF"/>
    <w:rsid w:val="00345466"/>
    <w:rsid w:val="00347079"/>
    <w:rsid w:val="003516BE"/>
    <w:rsid w:val="00352481"/>
    <w:rsid w:val="003543E0"/>
    <w:rsid w:val="003551AD"/>
    <w:rsid w:val="00355793"/>
    <w:rsid w:val="00361851"/>
    <w:rsid w:val="00361DE9"/>
    <w:rsid w:val="0036255A"/>
    <w:rsid w:val="00363206"/>
    <w:rsid w:val="0036353E"/>
    <w:rsid w:val="0036411B"/>
    <w:rsid w:val="00365051"/>
    <w:rsid w:val="00366426"/>
    <w:rsid w:val="00373FAE"/>
    <w:rsid w:val="00374536"/>
    <w:rsid w:val="003806C9"/>
    <w:rsid w:val="00384843"/>
    <w:rsid w:val="003853D5"/>
    <w:rsid w:val="00393474"/>
    <w:rsid w:val="003939B5"/>
    <w:rsid w:val="00394480"/>
    <w:rsid w:val="00395D23"/>
    <w:rsid w:val="00397051"/>
    <w:rsid w:val="00397E16"/>
    <w:rsid w:val="003A1A67"/>
    <w:rsid w:val="003A2968"/>
    <w:rsid w:val="003A3346"/>
    <w:rsid w:val="003A5776"/>
    <w:rsid w:val="003A6952"/>
    <w:rsid w:val="003A6B5F"/>
    <w:rsid w:val="003A78FD"/>
    <w:rsid w:val="003B40D5"/>
    <w:rsid w:val="003C1F9E"/>
    <w:rsid w:val="003C2895"/>
    <w:rsid w:val="003C5F6D"/>
    <w:rsid w:val="003C7D83"/>
    <w:rsid w:val="003D34D2"/>
    <w:rsid w:val="003D7910"/>
    <w:rsid w:val="003E3BA9"/>
    <w:rsid w:val="003F0A34"/>
    <w:rsid w:val="003F3917"/>
    <w:rsid w:val="003F45EE"/>
    <w:rsid w:val="0040410D"/>
    <w:rsid w:val="00407469"/>
    <w:rsid w:val="0041293E"/>
    <w:rsid w:val="00413C61"/>
    <w:rsid w:val="004160A4"/>
    <w:rsid w:val="00417796"/>
    <w:rsid w:val="00420A0B"/>
    <w:rsid w:val="0042147C"/>
    <w:rsid w:val="00427BF9"/>
    <w:rsid w:val="00436E16"/>
    <w:rsid w:val="00440A8C"/>
    <w:rsid w:val="004439F8"/>
    <w:rsid w:val="00444350"/>
    <w:rsid w:val="00444B01"/>
    <w:rsid w:val="004461A1"/>
    <w:rsid w:val="004516D3"/>
    <w:rsid w:val="00457611"/>
    <w:rsid w:val="00462763"/>
    <w:rsid w:val="0046307F"/>
    <w:rsid w:val="0047054E"/>
    <w:rsid w:val="00472938"/>
    <w:rsid w:val="0047293D"/>
    <w:rsid w:val="00472A19"/>
    <w:rsid w:val="00475C8B"/>
    <w:rsid w:val="00476617"/>
    <w:rsid w:val="00477EE7"/>
    <w:rsid w:val="004815FA"/>
    <w:rsid w:val="00482294"/>
    <w:rsid w:val="00484602"/>
    <w:rsid w:val="00487D3D"/>
    <w:rsid w:val="00487D80"/>
    <w:rsid w:val="004957D6"/>
    <w:rsid w:val="004975F4"/>
    <w:rsid w:val="004A2E97"/>
    <w:rsid w:val="004A354D"/>
    <w:rsid w:val="004A4BE7"/>
    <w:rsid w:val="004A55E5"/>
    <w:rsid w:val="004A567F"/>
    <w:rsid w:val="004A6D61"/>
    <w:rsid w:val="004B08B0"/>
    <w:rsid w:val="004B1A42"/>
    <w:rsid w:val="004B285C"/>
    <w:rsid w:val="004B39D4"/>
    <w:rsid w:val="004B640F"/>
    <w:rsid w:val="004C20C4"/>
    <w:rsid w:val="004C50A9"/>
    <w:rsid w:val="004C51B5"/>
    <w:rsid w:val="004C6294"/>
    <w:rsid w:val="004C7198"/>
    <w:rsid w:val="004D0EFB"/>
    <w:rsid w:val="004D28F1"/>
    <w:rsid w:val="004E0F03"/>
    <w:rsid w:val="004E1CA0"/>
    <w:rsid w:val="004E44F5"/>
    <w:rsid w:val="004E5DB9"/>
    <w:rsid w:val="004F32CE"/>
    <w:rsid w:val="004F3D7E"/>
    <w:rsid w:val="004F4AF5"/>
    <w:rsid w:val="004F6040"/>
    <w:rsid w:val="0050161E"/>
    <w:rsid w:val="005022A9"/>
    <w:rsid w:val="00502BCD"/>
    <w:rsid w:val="00503901"/>
    <w:rsid w:val="005041DB"/>
    <w:rsid w:val="00510502"/>
    <w:rsid w:val="00517F25"/>
    <w:rsid w:val="0052140C"/>
    <w:rsid w:val="00525884"/>
    <w:rsid w:val="00530045"/>
    <w:rsid w:val="00533D9C"/>
    <w:rsid w:val="0053615E"/>
    <w:rsid w:val="0053767C"/>
    <w:rsid w:val="00541C80"/>
    <w:rsid w:val="005423F5"/>
    <w:rsid w:val="00544676"/>
    <w:rsid w:val="00545417"/>
    <w:rsid w:val="0055551E"/>
    <w:rsid w:val="00556302"/>
    <w:rsid w:val="005568F2"/>
    <w:rsid w:val="005572A9"/>
    <w:rsid w:val="00557AA3"/>
    <w:rsid w:val="00560871"/>
    <w:rsid w:val="005630CE"/>
    <w:rsid w:val="00567B48"/>
    <w:rsid w:val="00573953"/>
    <w:rsid w:val="0057461F"/>
    <w:rsid w:val="00577F09"/>
    <w:rsid w:val="00581938"/>
    <w:rsid w:val="00585455"/>
    <w:rsid w:val="00591B79"/>
    <w:rsid w:val="00591DE1"/>
    <w:rsid w:val="00592DEC"/>
    <w:rsid w:val="005A1D85"/>
    <w:rsid w:val="005A2C08"/>
    <w:rsid w:val="005A7340"/>
    <w:rsid w:val="005B4FBC"/>
    <w:rsid w:val="005B6D1D"/>
    <w:rsid w:val="005C29A3"/>
    <w:rsid w:val="005C6D87"/>
    <w:rsid w:val="005C6ED7"/>
    <w:rsid w:val="005C77BF"/>
    <w:rsid w:val="005C7DCF"/>
    <w:rsid w:val="005D3603"/>
    <w:rsid w:val="005D3EFD"/>
    <w:rsid w:val="005D50FD"/>
    <w:rsid w:val="005D7322"/>
    <w:rsid w:val="005E0070"/>
    <w:rsid w:val="005E040D"/>
    <w:rsid w:val="005E0674"/>
    <w:rsid w:val="005E0AF7"/>
    <w:rsid w:val="005E7E4E"/>
    <w:rsid w:val="005F24AE"/>
    <w:rsid w:val="005F45C9"/>
    <w:rsid w:val="00601608"/>
    <w:rsid w:val="00601A2F"/>
    <w:rsid w:val="0060478D"/>
    <w:rsid w:val="00612409"/>
    <w:rsid w:val="00613CFB"/>
    <w:rsid w:val="006147C2"/>
    <w:rsid w:val="00616433"/>
    <w:rsid w:val="006172D6"/>
    <w:rsid w:val="006173B5"/>
    <w:rsid w:val="006259AC"/>
    <w:rsid w:val="006337CB"/>
    <w:rsid w:val="00633E23"/>
    <w:rsid w:val="006340AB"/>
    <w:rsid w:val="00643718"/>
    <w:rsid w:val="006455C0"/>
    <w:rsid w:val="00646331"/>
    <w:rsid w:val="00650E5C"/>
    <w:rsid w:val="00651D08"/>
    <w:rsid w:val="00652FD5"/>
    <w:rsid w:val="006549E2"/>
    <w:rsid w:val="00657585"/>
    <w:rsid w:val="00661373"/>
    <w:rsid w:val="0066524F"/>
    <w:rsid w:val="0068051B"/>
    <w:rsid w:val="006817D9"/>
    <w:rsid w:val="0068366B"/>
    <w:rsid w:val="00683AB9"/>
    <w:rsid w:val="00683C61"/>
    <w:rsid w:val="00683FFE"/>
    <w:rsid w:val="00692D14"/>
    <w:rsid w:val="006971A9"/>
    <w:rsid w:val="006A0554"/>
    <w:rsid w:val="006A1200"/>
    <w:rsid w:val="006A1231"/>
    <w:rsid w:val="006A3D7B"/>
    <w:rsid w:val="006A4D3A"/>
    <w:rsid w:val="006B1F80"/>
    <w:rsid w:val="006B1F94"/>
    <w:rsid w:val="006B2E9A"/>
    <w:rsid w:val="006B7070"/>
    <w:rsid w:val="006C0634"/>
    <w:rsid w:val="006C0F45"/>
    <w:rsid w:val="006C425B"/>
    <w:rsid w:val="006C63E9"/>
    <w:rsid w:val="006C7CBD"/>
    <w:rsid w:val="006D1687"/>
    <w:rsid w:val="006D1A7E"/>
    <w:rsid w:val="006D2853"/>
    <w:rsid w:val="006D2E1A"/>
    <w:rsid w:val="006D3561"/>
    <w:rsid w:val="006D3699"/>
    <w:rsid w:val="006D6146"/>
    <w:rsid w:val="006D6176"/>
    <w:rsid w:val="006E0B6B"/>
    <w:rsid w:val="006E36F3"/>
    <w:rsid w:val="006E6653"/>
    <w:rsid w:val="006E7080"/>
    <w:rsid w:val="006F2358"/>
    <w:rsid w:val="006F2DF6"/>
    <w:rsid w:val="006F79BF"/>
    <w:rsid w:val="00702CBD"/>
    <w:rsid w:val="00703250"/>
    <w:rsid w:val="00704274"/>
    <w:rsid w:val="0071615C"/>
    <w:rsid w:val="00721547"/>
    <w:rsid w:val="00721931"/>
    <w:rsid w:val="00722120"/>
    <w:rsid w:val="007237CC"/>
    <w:rsid w:val="00725AA1"/>
    <w:rsid w:val="007270A9"/>
    <w:rsid w:val="007326F4"/>
    <w:rsid w:val="00744D9C"/>
    <w:rsid w:val="00750DAA"/>
    <w:rsid w:val="007511CB"/>
    <w:rsid w:val="0075202C"/>
    <w:rsid w:val="007526A5"/>
    <w:rsid w:val="0075507C"/>
    <w:rsid w:val="0075575A"/>
    <w:rsid w:val="00760A84"/>
    <w:rsid w:val="007633F1"/>
    <w:rsid w:val="0076343C"/>
    <w:rsid w:val="00763FF3"/>
    <w:rsid w:val="00772043"/>
    <w:rsid w:val="007744A4"/>
    <w:rsid w:val="0077581D"/>
    <w:rsid w:val="00775A06"/>
    <w:rsid w:val="007770D4"/>
    <w:rsid w:val="007825BB"/>
    <w:rsid w:val="00790290"/>
    <w:rsid w:val="007905E1"/>
    <w:rsid w:val="00790E16"/>
    <w:rsid w:val="00793DB1"/>
    <w:rsid w:val="00795036"/>
    <w:rsid w:val="00795D62"/>
    <w:rsid w:val="007A7C84"/>
    <w:rsid w:val="007B1118"/>
    <w:rsid w:val="007B4F9C"/>
    <w:rsid w:val="007C0FE8"/>
    <w:rsid w:val="007C1EC4"/>
    <w:rsid w:val="007C3527"/>
    <w:rsid w:val="007C40DB"/>
    <w:rsid w:val="007C710F"/>
    <w:rsid w:val="007D7366"/>
    <w:rsid w:val="007E0447"/>
    <w:rsid w:val="007E4336"/>
    <w:rsid w:val="007E5523"/>
    <w:rsid w:val="007E741A"/>
    <w:rsid w:val="007F1251"/>
    <w:rsid w:val="007F28C7"/>
    <w:rsid w:val="007F2BC1"/>
    <w:rsid w:val="0080171B"/>
    <w:rsid w:val="008020E4"/>
    <w:rsid w:val="0081078D"/>
    <w:rsid w:val="00813459"/>
    <w:rsid w:val="0082010E"/>
    <w:rsid w:val="008204D6"/>
    <w:rsid w:val="00821A26"/>
    <w:rsid w:val="008257CF"/>
    <w:rsid w:val="00825C77"/>
    <w:rsid w:val="008320EA"/>
    <w:rsid w:val="00835E1E"/>
    <w:rsid w:val="00836B63"/>
    <w:rsid w:val="00843691"/>
    <w:rsid w:val="008438C6"/>
    <w:rsid w:val="00843CC5"/>
    <w:rsid w:val="00843F71"/>
    <w:rsid w:val="00850B6D"/>
    <w:rsid w:val="00851DFA"/>
    <w:rsid w:val="00853152"/>
    <w:rsid w:val="00853694"/>
    <w:rsid w:val="00853A54"/>
    <w:rsid w:val="0085479A"/>
    <w:rsid w:val="00854CCF"/>
    <w:rsid w:val="008559E2"/>
    <w:rsid w:val="00864CE7"/>
    <w:rsid w:val="00864E29"/>
    <w:rsid w:val="0086724C"/>
    <w:rsid w:val="008673A6"/>
    <w:rsid w:val="00873872"/>
    <w:rsid w:val="00880B08"/>
    <w:rsid w:val="00880C1C"/>
    <w:rsid w:val="0089196A"/>
    <w:rsid w:val="00893322"/>
    <w:rsid w:val="00893936"/>
    <w:rsid w:val="00894435"/>
    <w:rsid w:val="00894DE3"/>
    <w:rsid w:val="00897CB2"/>
    <w:rsid w:val="008A203A"/>
    <w:rsid w:val="008A2A69"/>
    <w:rsid w:val="008A36BA"/>
    <w:rsid w:val="008A5FA4"/>
    <w:rsid w:val="008B33F9"/>
    <w:rsid w:val="008B3DAA"/>
    <w:rsid w:val="008B7233"/>
    <w:rsid w:val="008C2140"/>
    <w:rsid w:val="008C2251"/>
    <w:rsid w:val="008C4DC4"/>
    <w:rsid w:val="008C51D1"/>
    <w:rsid w:val="008C7903"/>
    <w:rsid w:val="008D567F"/>
    <w:rsid w:val="008E5FE4"/>
    <w:rsid w:val="00900BD8"/>
    <w:rsid w:val="009032AE"/>
    <w:rsid w:val="00904081"/>
    <w:rsid w:val="009069EA"/>
    <w:rsid w:val="00907252"/>
    <w:rsid w:val="0091590A"/>
    <w:rsid w:val="0092478F"/>
    <w:rsid w:val="009257E9"/>
    <w:rsid w:val="00935C36"/>
    <w:rsid w:val="00935C3D"/>
    <w:rsid w:val="00951A8F"/>
    <w:rsid w:val="0095641D"/>
    <w:rsid w:val="0095685D"/>
    <w:rsid w:val="00962F10"/>
    <w:rsid w:val="00963853"/>
    <w:rsid w:val="009655F0"/>
    <w:rsid w:val="00965C20"/>
    <w:rsid w:val="00966E24"/>
    <w:rsid w:val="00972584"/>
    <w:rsid w:val="009736B8"/>
    <w:rsid w:val="00974B33"/>
    <w:rsid w:val="009774E9"/>
    <w:rsid w:val="009829E3"/>
    <w:rsid w:val="00982B66"/>
    <w:rsid w:val="00983547"/>
    <w:rsid w:val="00983F39"/>
    <w:rsid w:val="00984330"/>
    <w:rsid w:val="00985DC8"/>
    <w:rsid w:val="00986D7A"/>
    <w:rsid w:val="00994D50"/>
    <w:rsid w:val="00994E9A"/>
    <w:rsid w:val="009A3590"/>
    <w:rsid w:val="009A7018"/>
    <w:rsid w:val="009B295F"/>
    <w:rsid w:val="009B2C28"/>
    <w:rsid w:val="009B49E4"/>
    <w:rsid w:val="009C181C"/>
    <w:rsid w:val="009C739A"/>
    <w:rsid w:val="009D1970"/>
    <w:rsid w:val="009D3417"/>
    <w:rsid w:val="009D6573"/>
    <w:rsid w:val="009D6C2A"/>
    <w:rsid w:val="009F0D21"/>
    <w:rsid w:val="009F28AA"/>
    <w:rsid w:val="009F3218"/>
    <w:rsid w:val="009F465A"/>
    <w:rsid w:val="009F5E1E"/>
    <w:rsid w:val="009F61E9"/>
    <w:rsid w:val="009F6C05"/>
    <w:rsid w:val="009F6C4B"/>
    <w:rsid w:val="009F743E"/>
    <w:rsid w:val="00A02694"/>
    <w:rsid w:val="00A031A2"/>
    <w:rsid w:val="00A05BD2"/>
    <w:rsid w:val="00A05D99"/>
    <w:rsid w:val="00A13B87"/>
    <w:rsid w:val="00A13C87"/>
    <w:rsid w:val="00A16992"/>
    <w:rsid w:val="00A16D9B"/>
    <w:rsid w:val="00A22B45"/>
    <w:rsid w:val="00A32B81"/>
    <w:rsid w:val="00A32C9A"/>
    <w:rsid w:val="00A36CB2"/>
    <w:rsid w:val="00A4211B"/>
    <w:rsid w:val="00A4217E"/>
    <w:rsid w:val="00A424D6"/>
    <w:rsid w:val="00A45E18"/>
    <w:rsid w:val="00A4664D"/>
    <w:rsid w:val="00A56BC7"/>
    <w:rsid w:val="00A61212"/>
    <w:rsid w:val="00A66649"/>
    <w:rsid w:val="00A66E91"/>
    <w:rsid w:val="00A7430F"/>
    <w:rsid w:val="00A80A78"/>
    <w:rsid w:val="00A859DE"/>
    <w:rsid w:val="00A867ED"/>
    <w:rsid w:val="00A86D92"/>
    <w:rsid w:val="00A87F8B"/>
    <w:rsid w:val="00AA2AE1"/>
    <w:rsid w:val="00AA335F"/>
    <w:rsid w:val="00AA5ED0"/>
    <w:rsid w:val="00AA6518"/>
    <w:rsid w:val="00AB379E"/>
    <w:rsid w:val="00AB4F96"/>
    <w:rsid w:val="00AC0E96"/>
    <w:rsid w:val="00AC20D3"/>
    <w:rsid w:val="00AC29F2"/>
    <w:rsid w:val="00AC766C"/>
    <w:rsid w:val="00AC7BBA"/>
    <w:rsid w:val="00AD064C"/>
    <w:rsid w:val="00AD1CE1"/>
    <w:rsid w:val="00AE139E"/>
    <w:rsid w:val="00AE1D3A"/>
    <w:rsid w:val="00AE3816"/>
    <w:rsid w:val="00AE7213"/>
    <w:rsid w:val="00AF47E9"/>
    <w:rsid w:val="00AF6F62"/>
    <w:rsid w:val="00B01457"/>
    <w:rsid w:val="00B01814"/>
    <w:rsid w:val="00B035F2"/>
    <w:rsid w:val="00B160C0"/>
    <w:rsid w:val="00B16E27"/>
    <w:rsid w:val="00B20084"/>
    <w:rsid w:val="00B22C88"/>
    <w:rsid w:val="00B23238"/>
    <w:rsid w:val="00B23567"/>
    <w:rsid w:val="00B315EF"/>
    <w:rsid w:val="00B32F8B"/>
    <w:rsid w:val="00B333A8"/>
    <w:rsid w:val="00B43061"/>
    <w:rsid w:val="00B4370B"/>
    <w:rsid w:val="00B4422E"/>
    <w:rsid w:val="00B45D51"/>
    <w:rsid w:val="00B47D46"/>
    <w:rsid w:val="00B47DA7"/>
    <w:rsid w:val="00B50330"/>
    <w:rsid w:val="00B5121A"/>
    <w:rsid w:val="00B5356A"/>
    <w:rsid w:val="00B5794E"/>
    <w:rsid w:val="00B60516"/>
    <w:rsid w:val="00B66687"/>
    <w:rsid w:val="00B676C4"/>
    <w:rsid w:val="00B709E7"/>
    <w:rsid w:val="00B71BE0"/>
    <w:rsid w:val="00B74CA8"/>
    <w:rsid w:val="00B7792C"/>
    <w:rsid w:val="00B82187"/>
    <w:rsid w:val="00B82B18"/>
    <w:rsid w:val="00B83925"/>
    <w:rsid w:val="00B91B48"/>
    <w:rsid w:val="00B91C0E"/>
    <w:rsid w:val="00B926EB"/>
    <w:rsid w:val="00B93188"/>
    <w:rsid w:val="00B97540"/>
    <w:rsid w:val="00B97979"/>
    <w:rsid w:val="00BA24AF"/>
    <w:rsid w:val="00BA3238"/>
    <w:rsid w:val="00BA5539"/>
    <w:rsid w:val="00BA6A9C"/>
    <w:rsid w:val="00BB29DE"/>
    <w:rsid w:val="00BB3A62"/>
    <w:rsid w:val="00BB6708"/>
    <w:rsid w:val="00BB783D"/>
    <w:rsid w:val="00BC0378"/>
    <w:rsid w:val="00BC1118"/>
    <w:rsid w:val="00BC1F45"/>
    <w:rsid w:val="00BC5770"/>
    <w:rsid w:val="00BD147E"/>
    <w:rsid w:val="00BD1DBB"/>
    <w:rsid w:val="00BE0116"/>
    <w:rsid w:val="00BE0A5D"/>
    <w:rsid w:val="00BE284D"/>
    <w:rsid w:val="00BE5457"/>
    <w:rsid w:val="00BF0E18"/>
    <w:rsid w:val="00BF4D57"/>
    <w:rsid w:val="00C055FC"/>
    <w:rsid w:val="00C07422"/>
    <w:rsid w:val="00C105A8"/>
    <w:rsid w:val="00C10B5F"/>
    <w:rsid w:val="00C116DE"/>
    <w:rsid w:val="00C12136"/>
    <w:rsid w:val="00C128E8"/>
    <w:rsid w:val="00C12A57"/>
    <w:rsid w:val="00C16A54"/>
    <w:rsid w:val="00C23D28"/>
    <w:rsid w:val="00C24F29"/>
    <w:rsid w:val="00C25F97"/>
    <w:rsid w:val="00C26783"/>
    <w:rsid w:val="00C27954"/>
    <w:rsid w:val="00C27A64"/>
    <w:rsid w:val="00C32AE2"/>
    <w:rsid w:val="00C375F1"/>
    <w:rsid w:val="00C405E4"/>
    <w:rsid w:val="00C4238B"/>
    <w:rsid w:val="00C5107C"/>
    <w:rsid w:val="00C5324A"/>
    <w:rsid w:val="00C559D2"/>
    <w:rsid w:val="00C62BC7"/>
    <w:rsid w:val="00C64490"/>
    <w:rsid w:val="00C64DAC"/>
    <w:rsid w:val="00C66950"/>
    <w:rsid w:val="00C67B6E"/>
    <w:rsid w:val="00C711D9"/>
    <w:rsid w:val="00C82722"/>
    <w:rsid w:val="00C83C23"/>
    <w:rsid w:val="00C8573F"/>
    <w:rsid w:val="00C94DB5"/>
    <w:rsid w:val="00CA2551"/>
    <w:rsid w:val="00CA2E6F"/>
    <w:rsid w:val="00CA380D"/>
    <w:rsid w:val="00CA4246"/>
    <w:rsid w:val="00CA5509"/>
    <w:rsid w:val="00CA6FF6"/>
    <w:rsid w:val="00CA75CC"/>
    <w:rsid w:val="00CB70B9"/>
    <w:rsid w:val="00CB74CB"/>
    <w:rsid w:val="00CC14F6"/>
    <w:rsid w:val="00CC15B5"/>
    <w:rsid w:val="00CC6AC1"/>
    <w:rsid w:val="00CC7CB5"/>
    <w:rsid w:val="00CD08AC"/>
    <w:rsid w:val="00CD0A9D"/>
    <w:rsid w:val="00CD1CCE"/>
    <w:rsid w:val="00CD6BA4"/>
    <w:rsid w:val="00CE15BD"/>
    <w:rsid w:val="00CE2200"/>
    <w:rsid w:val="00CE401C"/>
    <w:rsid w:val="00CE455B"/>
    <w:rsid w:val="00CE47D4"/>
    <w:rsid w:val="00CE49A1"/>
    <w:rsid w:val="00CE69AD"/>
    <w:rsid w:val="00CF06DB"/>
    <w:rsid w:val="00CF1A4F"/>
    <w:rsid w:val="00CF253A"/>
    <w:rsid w:val="00CF2A3C"/>
    <w:rsid w:val="00D00FB4"/>
    <w:rsid w:val="00D0193B"/>
    <w:rsid w:val="00D03791"/>
    <w:rsid w:val="00D0531C"/>
    <w:rsid w:val="00D05DE4"/>
    <w:rsid w:val="00D13669"/>
    <w:rsid w:val="00D16A24"/>
    <w:rsid w:val="00D16C0A"/>
    <w:rsid w:val="00D17714"/>
    <w:rsid w:val="00D24818"/>
    <w:rsid w:val="00D248AB"/>
    <w:rsid w:val="00D27CA6"/>
    <w:rsid w:val="00D33945"/>
    <w:rsid w:val="00D3688E"/>
    <w:rsid w:val="00D4044B"/>
    <w:rsid w:val="00D45D9E"/>
    <w:rsid w:val="00D508AC"/>
    <w:rsid w:val="00D528BC"/>
    <w:rsid w:val="00D63BF3"/>
    <w:rsid w:val="00D64B6B"/>
    <w:rsid w:val="00D666A2"/>
    <w:rsid w:val="00D67C28"/>
    <w:rsid w:val="00D729CF"/>
    <w:rsid w:val="00D80FEA"/>
    <w:rsid w:val="00D81433"/>
    <w:rsid w:val="00D82AA7"/>
    <w:rsid w:val="00D84BC1"/>
    <w:rsid w:val="00D85E3B"/>
    <w:rsid w:val="00D8611B"/>
    <w:rsid w:val="00D91260"/>
    <w:rsid w:val="00D92EE3"/>
    <w:rsid w:val="00D93C30"/>
    <w:rsid w:val="00D94C40"/>
    <w:rsid w:val="00D95E76"/>
    <w:rsid w:val="00D97BA9"/>
    <w:rsid w:val="00DA0BDF"/>
    <w:rsid w:val="00DA1543"/>
    <w:rsid w:val="00DA21CC"/>
    <w:rsid w:val="00DA265D"/>
    <w:rsid w:val="00DA4BA9"/>
    <w:rsid w:val="00DB5269"/>
    <w:rsid w:val="00DB6E25"/>
    <w:rsid w:val="00DB7579"/>
    <w:rsid w:val="00DC0DB6"/>
    <w:rsid w:val="00DC1B06"/>
    <w:rsid w:val="00DC71A9"/>
    <w:rsid w:val="00DD342F"/>
    <w:rsid w:val="00DD44F8"/>
    <w:rsid w:val="00DD489D"/>
    <w:rsid w:val="00DD525A"/>
    <w:rsid w:val="00DE13D5"/>
    <w:rsid w:val="00DE14F0"/>
    <w:rsid w:val="00DE1845"/>
    <w:rsid w:val="00DE19AB"/>
    <w:rsid w:val="00DE3384"/>
    <w:rsid w:val="00DE48E0"/>
    <w:rsid w:val="00DE5354"/>
    <w:rsid w:val="00DF080F"/>
    <w:rsid w:val="00DF1592"/>
    <w:rsid w:val="00DF2383"/>
    <w:rsid w:val="00DF44FE"/>
    <w:rsid w:val="00DF59DF"/>
    <w:rsid w:val="00E02378"/>
    <w:rsid w:val="00E03C87"/>
    <w:rsid w:val="00E06750"/>
    <w:rsid w:val="00E12883"/>
    <w:rsid w:val="00E13F3A"/>
    <w:rsid w:val="00E14B7F"/>
    <w:rsid w:val="00E155DF"/>
    <w:rsid w:val="00E20550"/>
    <w:rsid w:val="00E20BED"/>
    <w:rsid w:val="00E2663C"/>
    <w:rsid w:val="00E3263C"/>
    <w:rsid w:val="00E32E77"/>
    <w:rsid w:val="00E335FB"/>
    <w:rsid w:val="00E34793"/>
    <w:rsid w:val="00E34B1F"/>
    <w:rsid w:val="00E35BC1"/>
    <w:rsid w:val="00E37B38"/>
    <w:rsid w:val="00E40973"/>
    <w:rsid w:val="00E46AFA"/>
    <w:rsid w:val="00E50D16"/>
    <w:rsid w:val="00E5196F"/>
    <w:rsid w:val="00E54441"/>
    <w:rsid w:val="00E54C64"/>
    <w:rsid w:val="00E565AC"/>
    <w:rsid w:val="00E617E7"/>
    <w:rsid w:val="00E61B01"/>
    <w:rsid w:val="00E643F3"/>
    <w:rsid w:val="00E66B4A"/>
    <w:rsid w:val="00E67772"/>
    <w:rsid w:val="00E67F71"/>
    <w:rsid w:val="00E70609"/>
    <w:rsid w:val="00E71109"/>
    <w:rsid w:val="00E82D10"/>
    <w:rsid w:val="00E83FC1"/>
    <w:rsid w:val="00E84F8A"/>
    <w:rsid w:val="00E86071"/>
    <w:rsid w:val="00E87087"/>
    <w:rsid w:val="00E90348"/>
    <w:rsid w:val="00E9447A"/>
    <w:rsid w:val="00E95E69"/>
    <w:rsid w:val="00E97EB9"/>
    <w:rsid w:val="00EA0155"/>
    <w:rsid w:val="00EA015D"/>
    <w:rsid w:val="00EA6F8A"/>
    <w:rsid w:val="00EA70F1"/>
    <w:rsid w:val="00EB07E1"/>
    <w:rsid w:val="00EC7CD1"/>
    <w:rsid w:val="00ED4254"/>
    <w:rsid w:val="00ED4C3D"/>
    <w:rsid w:val="00ED6354"/>
    <w:rsid w:val="00ED63CF"/>
    <w:rsid w:val="00EE2047"/>
    <w:rsid w:val="00EE5A94"/>
    <w:rsid w:val="00EF0779"/>
    <w:rsid w:val="00EF2189"/>
    <w:rsid w:val="00EF22A3"/>
    <w:rsid w:val="00EF6F30"/>
    <w:rsid w:val="00EF7783"/>
    <w:rsid w:val="00F029E1"/>
    <w:rsid w:val="00F03BE7"/>
    <w:rsid w:val="00F03F06"/>
    <w:rsid w:val="00F10E79"/>
    <w:rsid w:val="00F14459"/>
    <w:rsid w:val="00F1737B"/>
    <w:rsid w:val="00F21D53"/>
    <w:rsid w:val="00F24B49"/>
    <w:rsid w:val="00F24FDE"/>
    <w:rsid w:val="00F261D5"/>
    <w:rsid w:val="00F32C22"/>
    <w:rsid w:val="00F3635F"/>
    <w:rsid w:val="00F369F3"/>
    <w:rsid w:val="00F42484"/>
    <w:rsid w:val="00F50303"/>
    <w:rsid w:val="00F52F9B"/>
    <w:rsid w:val="00F55176"/>
    <w:rsid w:val="00F55DAF"/>
    <w:rsid w:val="00F57433"/>
    <w:rsid w:val="00F6480A"/>
    <w:rsid w:val="00F6701D"/>
    <w:rsid w:val="00F71A02"/>
    <w:rsid w:val="00F71DD7"/>
    <w:rsid w:val="00F727BE"/>
    <w:rsid w:val="00F743FC"/>
    <w:rsid w:val="00F763F0"/>
    <w:rsid w:val="00F807B1"/>
    <w:rsid w:val="00F81777"/>
    <w:rsid w:val="00F8687F"/>
    <w:rsid w:val="00F90072"/>
    <w:rsid w:val="00F91E1B"/>
    <w:rsid w:val="00F93089"/>
    <w:rsid w:val="00F9632F"/>
    <w:rsid w:val="00FA0058"/>
    <w:rsid w:val="00FA1EFB"/>
    <w:rsid w:val="00FA4129"/>
    <w:rsid w:val="00FA79A7"/>
    <w:rsid w:val="00FB0978"/>
    <w:rsid w:val="00FB2376"/>
    <w:rsid w:val="00FB2BC8"/>
    <w:rsid w:val="00FB4A65"/>
    <w:rsid w:val="00FC030A"/>
    <w:rsid w:val="00FC269E"/>
    <w:rsid w:val="00FC3559"/>
    <w:rsid w:val="00FD21D6"/>
    <w:rsid w:val="00FD3290"/>
    <w:rsid w:val="00FD612E"/>
    <w:rsid w:val="00FD6CE1"/>
    <w:rsid w:val="00FE2C69"/>
    <w:rsid w:val="00FE4C56"/>
    <w:rsid w:val="00FE7841"/>
    <w:rsid w:val="00FE794B"/>
    <w:rsid w:val="00FF501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FC2E"/>
  <w15:docId w15:val="{73574B3E-D675-4C0B-BE83-0E011BC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025B63"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5B6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C425B"/>
    <w:rPr>
      <w:b/>
      <w:bCs/>
    </w:rPr>
  </w:style>
  <w:style w:type="character" w:styleId="nfase">
    <w:name w:val="Emphasis"/>
    <w:basedOn w:val="Fontepargpadro"/>
    <w:uiPriority w:val="20"/>
    <w:qFormat/>
    <w:rsid w:val="006C42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0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75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91797/c%C3%B3digo-de-tr%C3%A2nsito-brasileiro-lei-9503-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620624/artigo-58-da-lei-n-9503-de-23-de-setembro-de-19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4</cp:revision>
  <cp:lastPrinted>2022-08-05T12:20:00Z</cp:lastPrinted>
  <dcterms:created xsi:type="dcterms:W3CDTF">2022-08-05T12:16:00Z</dcterms:created>
  <dcterms:modified xsi:type="dcterms:W3CDTF">2022-08-05T12:20:00Z</dcterms:modified>
</cp:coreProperties>
</file>